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jc w:val="right"/>
        <w:rPr>
          <w:highlight w:val="none"/>
        </w:rPr>
      </w:pPr>
    </w:p>
    <w:p>
      <w:pPr>
        <w:pStyle w:val="style0"/>
        <w:spacing w:lineRule="exact" w:line="560"/>
        <w:jc w:val="center"/>
        <w:rPr>
          <w:rFonts w:ascii="方正小标宋简体" w:cs="方正小标宋简体" w:eastAsia="方正小标宋简体" w:hAnsi="方正小标宋简体" w:hint="eastAsia"/>
          <w:sz w:val="44"/>
          <w:szCs w:val="44"/>
          <w:highlight w:val="none"/>
          <w:lang w:val="en-US" w:eastAsia="zh-CN"/>
        </w:rPr>
      </w:pPr>
      <w:r>
        <w:rPr>
          <w:rFonts w:ascii="方正小标宋简体" w:cs="华文中宋" w:eastAsia="方正小标宋简体" w:hAnsi="华文中宋" w:hint="eastAsia"/>
          <w:sz w:val="44"/>
          <w:szCs w:val="40"/>
          <w:highlight w:val="none"/>
          <w:lang w:val="en-US" w:eastAsia="zh-CN"/>
        </w:rPr>
        <w:t>河北旅游职业学院</w:t>
      </w:r>
      <w:r>
        <w:rPr>
          <w:rFonts w:ascii="方正小标宋简体" w:cs="华文中宋" w:eastAsia="方正小标宋简体" w:hAnsi="华文中宋" w:hint="eastAsia"/>
          <w:sz w:val="44"/>
          <w:szCs w:val="40"/>
          <w:highlight w:val="none"/>
        </w:rPr>
        <w:t>2</w:t>
      </w:r>
      <w:r>
        <w:rPr>
          <w:rFonts w:ascii="方正小标宋简体" w:cs="华文中宋" w:eastAsia="方正小标宋简体" w:hAnsi="华文中宋" w:hint="eastAsia"/>
          <w:sz w:val="44"/>
          <w:szCs w:val="40"/>
          <w:highlight w:val="none"/>
          <w:lang w:val="en-US" w:eastAsia="zh-CN"/>
        </w:rPr>
        <w:t>024</w:t>
      </w:r>
      <w:r>
        <w:rPr>
          <w:rFonts w:ascii="方正小标宋简体" w:cs="华文中宋" w:eastAsia="方正小标宋简体" w:hAnsi="华文中宋" w:hint="eastAsia"/>
          <w:sz w:val="44"/>
          <w:szCs w:val="40"/>
          <w:highlight w:val="none"/>
        </w:rPr>
        <w:t>年</w:t>
      </w:r>
      <w:r>
        <w:rPr>
          <w:rFonts w:ascii="方正小标宋简体" w:cs="华文中宋" w:eastAsia="方正小标宋简体" w:hAnsi="华文中宋" w:hint="eastAsia"/>
          <w:sz w:val="44"/>
          <w:szCs w:val="40"/>
          <w:highlight w:val="none"/>
          <w:lang w:val="en-US" w:eastAsia="zh-CN"/>
        </w:rPr>
        <w:t>高职单招</w:t>
      </w:r>
      <w:r>
        <w:rPr>
          <w:rFonts w:ascii="方正小标宋简体" w:cs="华文中宋" w:eastAsia="方正小标宋简体" w:hAnsi="华文中宋" w:hint="eastAsia"/>
          <w:sz w:val="44"/>
          <w:szCs w:val="40"/>
          <w:highlight w:val="none"/>
        </w:rPr>
        <w:t>简章</w:t>
      </w:r>
    </w:p>
    <w:p>
      <w:pPr>
        <w:pStyle w:val="style0"/>
        <w:spacing w:lineRule="exact" w:line="560"/>
        <w:jc w:val="left"/>
        <w:rPr>
          <w:rFonts w:ascii="方正小标宋简体" w:cs="方正小标宋简体" w:eastAsia="方正小标宋简体" w:hAnsi="方正小标宋简体" w:hint="eastAsia"/>
          <w:sz w:val="44"/>
          <w:szCs w:val="44"/>
          <w:highlight w:val="none"/>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560"/>
        <w:ind w:right="0" w:rightChars="0"/>
        <w:jc w:val="left"/>
        <w:textAlignment w:val="auto"/>
        <w:outlineLvl w:val="9"/>
        <w:rPr>
          <w:rFonts w:ascii="黑体" w:cs="黑体" w:eastAsia="仿宋" w:hAnsi="黑体" w:hint="default"/>
          <w:b w:val="false"/>
          <w:bCs/>
          <w:color w:val="auto"/>
          <w:sz w:val="32"/>
          <w:szCs w:val="32"/>
          <w:highlight w:val="none"/>
          <w:lang w:val="en-US" w:eastAsia="zh-CN"/>
        </w:rPr>
      </w:pPr>
      <w:r>
        <w:rPr>
          <w:rFonts w:ascii="黑体" w:cs="黑体" w:eastAsia="黑体" w:hAnsi="黑体" w:hint="eastAsia"/>
          <w:b w:val="false"/>
          <w:bCs/>
          <w:color w:val="auto"/>
          <w:sz w:val="32"/>
          <w:szCs w:val="32"/>
          <w:highlight w:val="none"/>
        </w:rPr>
        <w:t>学校名称：</w:t>
      </w:r>
      <w:r>
        <w:rPr>
          <w:rFonts w:ascii="仿宋" w:eastAsia="仿宋" w:hAnsi="仿宋" w:hint="eastAsia"/>
          <w:color w:val="auto"/>
          <w:sz w:val="32"/>
          <w:szCs w:val="32"/>
          <w:highlight w:val="none"/>
        </w:rPr>
        <w:t>河北旅游职业学院</w:t>
      </w:r>
      <w:r>
        <w:rPr>
          <w:rFonts w:ascii="仿宋" w:eastAsia="仿宋" w:hAnsi="仿宋" w:hint="eastAsia"/>
          <w:color w:val="auto"/>
          <w:sz w:val="32"/>
          <w:szCs w:val="32"/>
          <w:highlight w:val="none"/>
          <w:lang w:val="en-US" w:eastAsia="zh-CN"/>
        </w:rPr>
        <w:t xml:space="preserve">      </w:t>
      </w:r>
      <w:r>
        <w:rPr>
          <w:rFonts w:ascii="黑体" w:cs="黑体" w:eastAsia="黑体" w:hAnsi="黑体" w:hint="eastAsia"/>
          <w:b w:val="false"/>
          <w:bCs/>
          <w:color w:val="auto"/>
          <w:sz w:val="32"/>
          <w:szCs w:val="32"/>
          <w:highlight w:val="none"/>
        </w:rPr>
        <w:t>学校代码：</w:t>
      </w:r>
      <w:r>
        <w:rPr>
          <w:rFonts w:ascii="仿宋" w:eastAsia="仿宋" w:hAnsi="仿宋" w:hint="eastAsia"/>
          <w:color w:val="auto"/>
          <w:sz w:val="32"/>
          <w:szCs w:val="32"/>
          <w:highlight w:val="none"/>
        </w:rPr>
        <w:t>12887</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560"/>
        <w:ind w:right="0" w:rightChars="0"/>
        <w:jc w:val="left"/>
        <w:textAlignment w:val="auto"/>
        <w:outlineLvl w:val="9"/>
        <w:rPr>
          <w:rFonts w:ascii="仿宋" w:eastAsia="仿宋" w:hAnsi="仿宋" w:hint="eastAsia"/>
          <w:color w:val="auto"/>
          <w:sz w:val="32"/>
          <w:szCs w:val="32"/>
          <w:highlight w:val="none"/>
        </w:rPr>
      </w:pPr>
      <w:r>
        <w:rPr>
          <w:rFonts w:ascii="黑体" w:cs="黑体" w:eastAsia="黑体" w:hAnsi="黑体" w:hint="eastAsia"/>
          <w:b w:val="false"/>
          <w:bCs/>
          <w:color w:val="auto"/>
          <w:sz w:val="32"/>
          <w:szCs w:val="32"/>
          <w:highlight w:val="none"/>
        </w:rPr>
        <w:t>办学类型：</w:t>
      </w:r>
      <w:r>
        <w:rPr>
          <w:rFonts w:ascii="仿宋" w:eastAsia="仿宋" w:hAnsi="仿宋" w:hint="eastAsia"/>
          <w:color w:val="auto"/>
          <w:sz w:val="32"/>
          <w:szCs w:val="32"/>
          <w:highlight w:val="none"/>
        </w:rPr>
        <w:t>公办全日制普通院校</w:t>
      </w:r>
      <w:r>
        <w:rPr>
          <w:rFonts w:ascii="仿宋" w:eastAsia="仿宋" w:hAnsi="仿宋" w:hint="eastAsia"/>
          <w:color w:val="auto"/>
          <w:sz w:val="32"/>
          <w:szCs w:val="32"/>
          <w:highlight w:val="none"/>
          <w:lang w:val="en-US" w:eastAsia="zh-CN"/>
        </w:rPr>
        <w:t xml:space="preserve">    </w:t>
      </w:r>
      <w:r>
        <w:rPr>
          <w:rFonts w:ascii="黑体" w:cs="黑体" w:eastAsia="黑体" w:hAnsi="黑体" w:hint="eastAsia"/>
          <w:b w:val="false"/>
          <w:bCs/>
          <w:color w:val="auto"/>
          <w:sz w:val="32"/>
          <w:szCs w:val="32"/>
          <w:highlight w:val="none"/>
        </w:rPr>
        <w:t>办学层次：</w:t>
      </w:r>
      <w:r>
        <w:rPr>
          <w:rFonts w:ascii="仿宋" w:eastAsia="仿宋" w:hAnsi="仿宋" w:hint="eastAsia"/>
          <w:color w:val="auto"/>
          <w:sz w:val="32"/>
          <w:szCs w:val="32"/>
          <w:highlight w:val="none"/>
        </w:rPr>
        <w:t>专科</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560"/>
        <w:ind w:right="0" w:rightChars="0"/>
        <w:jc w:val="left"/>
        <w:textAlignment w:val="auto"/>
        <w:outlineLvl w:val="9"/>
        <w:rPr>
          <w:rFonts w:ascii="仿宋" w:eastAsia="仿宋" w:hAnsi="仿宋" w:hint="eastAsia"/>
          <w:color w:val="auto"/>
          <w:sz w:val="32"/>
          <w:szCs w:val="32"/>
          <w:highlight w:val="none"/>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560"/>
        <w:ind w:firstLine="640" w:firstLineChars="200"/>
        <w:jc w:val="left"/>
        <w:textAlignment w:val="auto"/>
        <w:rPr>
          <w:rFonts w:ascii="仿宋" w:cs="仿宋" w:eastAsia="仿宋" w:hAnsi="仿宋" w:hint="eastAsia"/>
          <w:color w:val="000000"/>
          <w:sz w:val="32"/>
          <w:szCs w:val="32"/>
          <w:highlight w:val="none"/>
          <w:u w:val="none"/>
        </w:rPr>
      </w:pPr>
      <w:r>
        <w:rPr>
          <w:rFonts w:ascii="仿宋" w:cs="仿宋" w:eastAsia="仿宋" w:hAnsi="仿宋" w:hint="eastAsia"/>
          <w:color w:val="000000"/>
          <w:sz w:val="32"/>
          <w:szCs w:val="32"/>
          <w:highlight w:val="none"/>
          <w:u w:val="none"/>
        </w:rPr>
        <w:t>河北旅游职业学院</w:t>
      </w:r>
      <w:r>
        <w:rPr>
          <w:rFonts w:ascii="仿宋" w:cs="仿宋" w:eastAsia="仿宋" w:hAnsi="仿宋" w:hint="eastAsia"/>
          <w:color w:val="000000"/>
          <w:sz w:val="32"/>
          <w:szCs w:val="32"/>
          <w:highlight w:val="none"/>
          <w:u w:val="none"/>
          <w:lang w:val="en-US" w:eastAsia="zh-CN"/>
        </w:rPr>
        <w:t>是</w:t>
      </w:r>
      <w:r>
        <w:rPr>
          <w:rFonts w:ascii="仿宋" w:cs="仿宋" w:eastAsia="仿宋" w:hAnsi="仿宋" w:hint="eastAsia"/>
          <w:color w:val="000000"/>
          <w:sz w:val="32"/>
          <w:szCs w:val="32"/>
          <w:highlight w:val="none"/>
          <w:u w:val="none"/>
        </w:rPr>
        <w:t>河北省唯一以旅游命名的综合性公办全日制高职院校，坐落于著名旅游胜地——河北省承德市，前身是创建于1950年的热河省农林专科学校，2006年经河北省政府批准，原承德旅游职业学院和原承德职业学院合并组建成为河北旅游职业学院。</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560"/>
        <w:ind w:firstLine="640" w:firstLineChars="200"/>
        <w:jc w:val="left"/>
        <w:textAlignment w:val="auto"/>
        <w:rPr>
          <w:rFonts w:ascii="仿宋" w:cs="仿宋" w:eastAsia="仿宋" w:hAnsi="仿宋" w:hint="eastAsia"/>
          <w:color w:val="000000"/>
          <w:sz w:val="32"/>
          <w:szCs w:val="32"/>
          <w:highlight w:val="none"/>
          <w:u w:val="none"/>
        </w:rPr>
      </w:pPr>
      <w:r>
        <w:rPr>
          <w:rFonts w:ascii="仿宋" w:cs="仿宋" w:eastAsia="仿宋" w:hAnsi="仿宋" w:hint="eastAsia"/>
          <w:color w:val="000000"/>
          <w:sz w:val="32"/>
          <w:szCs w:val="32"/>
          <w:highlight w:val="none"/>
          <w:u w:val="none"/>
        </w:rPr>
        <w:t>学校主要培养旅游、现代农业、新商科、设计与信息技术等特色专业方面的高素质复合型专门人才，</w:t>
      </w:r>
      <w:r>
        <w:rPr>
          <w:rFonts w:ascii="仿宋" w:cs="仿宋" w:eastAsia="仿宋" w:hAnsi="仿宋" w:hint="eastAsia"/>
          <w:color w:val="000000"/>
          <w:sz w:val="32"/>
          <w:szCs w:val="32"/>
          <w:highlight w:val="none"/>
          <w:u w:val="none"/>
          <w:lang w:val="en-US" w:eastAsia="zh-CN"/>
        </w:rPr>
        <w:t>是</w:t>
      </w:r>
      <w:r>
        <w:rPr>
          <w:rFonts w:ascii="仿宋" w:cs="仿宋" w:eastAsia="仿宋" w:hAnsi="仿宋" w:hint="eastAsia"/>
          <w:color w:val="000000"/>
          <w:sz w:val="32"/>
          <w:szCs w:val="32"/>
          <w:highlight w:val="none"/>
          <w:u w:val="none"/>
        </w:rPr>
        <w:t>河北省重点建设的示范性高等职业院校和优质专科高等职业院校，是全国唯一一家中央国家机关工作人员定点培训单位，是全国高校心理委员研究协作组理事单位</w:t>
      </w:r>
      <w:r>
        <w:rPr>
          <w:rFonts w:ascii="仿宋" w:cs="仿宋" w:eastAsia="仿宋" w:hAnsi="仿宋" w:hint="eastAsia"/>
          <w:color w:val="000000"/>
          <w:sz w:val="32"/>
          <w:szCs w:val="32"/>
          <w:highlight w:val="none"/>
          <w:u w:val="none"/>
          <w:lang w:eastAsia="zh-CN"/>
        </w:rPr>
        <w:t>、</w:t>
      </w:r>
      <w:r>
        <w:rPr>
          <w:rFonts w:ascii="仿宋" w:cs="仿宋" w:eastAsia="仿宋" w:hAnsi="仿宋" w:hint="eastAsia"/>
          <w:color w:val="000000"/>
          <w:sz w:val="32"/>
          <w:szCs w:val="32"/>
          <w:highlight w:val="none"/>
          <w:u w:val="none"/>
        </w:rPr>
        <w:t>全国乡村振兴教育集团副理事长单位，全国示范性职业教育集团（联盟）培育单位、河北省旅游职业教育集团理事长单位、河北省高技能人才培训基地、河北省文化和旅游人才培训基地；先后获得全国文明校园创建先进校、河北省文明单位、河北省文明校园、河北省教育系统先进集体、河北省职业教育先进单位等荣誉。</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560"/>
        <w:ind w:firstLine="640" w:firstLineChars="200"/>
        <w:jc w:val="left"/>
        <w:textAlignment w:val="auto"/>
        <w:rPr>
          <w:rFonts w:ascii="仿宋" w:cs="仿宋" w:eastAsia="仿宋" w:hAnsi="仿宋" w:hint="eastAsia"/>
          <w:color w:val="000000"/>
          <w:sz w:val="32"/>
          <w:szCs w:val="32"/>
          <w:highlight w:val="none"/>
          <w:u w:val="none"/>
          <w:lang w:val="en-US" w:eastAsia="zh-CN"/>
        </w:rPr>
      </w:pPr>
      <w:r>
        <w:rPr>
          <w:rFonts w:ascii="仿宋" w:cs="仿宋" w:eastAsia="仿宋" w:hAnsi="仿宋" w:hint="eastAsia"/>
          <w:color w:val="000000"/>
          <w:sz w:val="32"/>
          <w:szCs w:val="32"/>
          <w:highlight w:val="none"/>
          <w:u w:val="none"/>
          <w:lang w:val="en-US" w:eastAsia="zh-CN"/>
        </w:rPr>
        <w:t>学校获批第三轮河北省高等职业教育创新发展行动计划建设项目，在建“省域高水平高等职业院校”。</w:t>
      </w:r>
      <w:r>
        <w:rPr>
          <w:rFonts w:ascii="仿宋" w:cs="仿宋" w:eastAsia="仿宋" w:hAnsi="仿宋" w:hint="eastAsia"/>
          <w:color w:val="000000"/>
          <w:sz w:val="32"/>
          <w:szCs w:val="32"/>
          <w:highlight w:val="none"/>
          <w:u w:val="none"/>
        </w:rPr>
        <w:t>2019年，被河北省教育厅立项为高水平专业群建设高职院校；202</w:t>
      </w:r>
      <w:r>
        <w:rPr>
          <w:rFonts w:ascii="仿宋" w:cs="仿宋" w:eastAsia="仿宋" w:hAnsi="仿宋" w:hint="eastAsia"/>
          <w:color w:val="000000"/>
          <w:sz w:val="32"/>
          <w:szCs w:val="32"/>
          <w:highlight w:val="none"/>
          <w:u w:val="none"/>
          <w:lang w:val="en-US" w:eastAsia="zh-CN"/>
        </w:rPr>
        <w:t>3</w:t>
      </w:r>
      <w:r>
        <w:rPr>
          <w:rFonts w:ascii="仿宋" w:cs="仿宋" w:eastAsia="仿宋" w:hAnsi="仿宋" w:hint="eastAsia"/>
          <w:color w:val="000000"/>
          <w:sz w:val="32"/>
          <w:szCs w:val="32"/>
          <w:highlight w:val="none"/>
          <w:u w:val="none"/>
        </w:rPr>
        <w:t>年“金</w:t>
      </w:r>
      <w:r>
        <w:rPr>
          <w:rFonts w:ascii="仿宋" w:cs="仿宋" w:eastAsia="仿宋" w:hAnsi="仿宋" w:hint="eastAsia"/>
          <w:color w:val="000000"/>
          <w:sz w:val="32"/>
          <w:szCs w:val="32"/>
          <w:highlight w:val="none"/>
          <w:u w:val="none"/>
          <w:lang w:val="en-US" w:eastAsia="zh-CN"/>
        </w:rPr>
        <w:t>平</w:t>
      </w:r>
      <w:r>
        <w:rPr>
          <w:rFonts w:ascii="仿宋" w:cs="仿宋" w:eastAsia="仿宋" w:hAnsi="仿宋" w:hint="eastAsia"/>
          <w:color w:val="000000"/>
          <w:sz w:val="32"/>
          <w:szCs w:val="32"/>
          <w:highlight w:val="none"/>
          <w:u w:val="none"/>
        </w:rPr>
        <w:t>果”中国高职院校竞争力排行榜中位列2</w:t>
      </w:r>
      <w:r>
        <w:rPr>
          <w:rFonts w:ascii="仿宋" w:cs="仿宋" w:eastAsia="仿宋" w:hAnsi="仿宋" w:hint="eastAsia"/>
          <w:color w:val="000000"/>
          <w:sz w:val="32"/>
          <w:szCs w:val="32"/>
          <w:highlight w:val="none"/>
          <w:u w:val="none"/>
          <w:lang w:val="en-US" w:eastAsia="zh-CN"/>
        </w:rPr>
        <w:t>00</w:t>
      </w:r>
      <w:r>
        <w:rPr>
          <w:rFonts w:ascii="仿宋" w:cs="仿宋" w:eastAsia="仿宋" w:hAnsi="仿宋" w:hint="eastAsia"/>
          <w:color w:val="000000"/>
          <w:sz w:val="32"/>
          <w:szCs w:val="32"/>
          <w:highlight w:val="none"/>
          <w:u w:val="none"/>
        </w:rPr>
        <w:t>名，</w:t>
      </w:r>
      <w:r>
        <w:rPr>
          <w:rFonts w:ascii="仿宋" w:cs="仿宋" w:eastAsia="仿宋" w:hAnsi="仿宋" w:hint="eastAsia"/>
          <w:color w:val="000000"/>
          <w:sz w:val="32"/>
          <w:szCs w:val="32"/>
          <w:highlight w:val="none"/>
          <w:u w:val="none"/>
          <w:lang w:val="en-US" w:eastAsia="zh-CN"/>
        </w:rPr>
        <w:t>连续6年学校排行上升，属于4★级高职高专院校，学校办学综合实力显著提升，其中“省级旅游管理高水平专业群”进入全国同类专业第一方阵，电子商务高水平专业群进入省级前列。</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560"/>
        <w:ind w:firstLine="640" w:firstLineChars="200"/>
        <w:jc w:val="left"/>
        <w:textAlignment w:val="auto"/>
        <w:rPr>
          <w:rFonts w:ascii="仿宋" w:cs="仿宋" w:eastAsia="仿宋" w:hAnsi="仿宋" w:hint="eastAsia"/>
          <w:color w:val="000000"/>
          <w:sz w:val="32"/>
          <w:szCs w:val="32"/>
          <w:highlight w:val="none"/>
          <w:u w:val="none"/>
        </w:rPr>
      </w:pPr>
      <w:r>
        <w:rPr>
          <w:rFonts w:ascii="仿宋" w:cs="仿宋" w:eastAsia="仿宋" w:hAnsi="仿宋" w:hint="eastAsia"/>
          <w:color w:val="000000"/>
          <w:sz w:val="32"/>
          <w:szCs w:val="32"/>
          <w:highlight w:val="none"/>
          <w:u w:val="none"/>
        </w:rPr>
        <w:t>学校专业建设覆盖一、二、三产业，旅游专业接近产业全链条；以群建院，现设有文化旅游、酒店管理、现代农业与园林、畜牧兽医、现代商务、艺术设计、信息与智能工程7个二级学院和马克思主义学院、通识、体育3个教学部。全日制在校生1万余人，开设相关专业</w:t>
      </w:r>
      <w:r>
        <w:rPr>
          <w:rFonts w:ascii="仿宋" w:cs="仿宋" w:eastAsia="仿宋" w:hAnsi="仿宋" w:hint="eastAsia"/>
          <w:color w:val="000000"/>
          <w:sz w:val="32"/>
          <w:szCs w:val="32"/>
          <w:highlight w:val="none"/>
          <w:u w:val="none"/>
          <w:lang w:val="en-US" w:eastAsia="zh-CN"/>
        </w:rPr>
        <w:t>30</w:t>
      </w:r>
      <w:r>
        <w:rPr>
          <w:rFonts w:ascii="仿宋" w:cs="仿宋" w:eastAsia="仿宋" w:hAnsi="仿宋" w:hint="eastAsia"/>
          <w:color w:val="000000"/>
          <w:sz w:val="32"/>
          <w:szCs w:val="32"/>
          <w:highlight w:val="none"/>
          <w:u w:val="none"/>
        </w:rPr>
        <w:t>余个。其中，全国职业院校示范专业点1个，中央财政支持建设专业2个，省级高等职业教育高水平专业群2个，省级示范专业3个，省级财政支持重点建设专业7个。国家级现代学徒制试点项目1个，教育部1+X证书制度试点项目13个。建有中央财政支持的具有国内领先水平的综合性旅游实训中心，拥有</w:t>
      </w:r>
      <w:r>
        <w:rPr>
          <w:rFonts w:ascii="仿宋" w:cs="仿宋" w:eastAsia="仿宋" w:hAnsi="仿宋" w:hint="eastAsia"/>
          <w:color w:val="000000"/>
          <w:sz w:val="32"/>
          <w:szCs w:val="32"/>
          <w:highlight w:val="none"/>
          <w:u w:val="none"/>
          <w:lang w:val="en-US" w:eastAsia="zh-CN"/>
        </w:rPr>
        <w:t>127</w:t>
      </w:r>
      <w:r>
        <w:rPr>
          <w:rFonts w:ascii="仿宋" w:cs="仿宋" w:eastAsia="仿宋" w:hAnsi="仿宋" w:hint="eastAsia"/>
          <w:color w:val="000000"/>
          <w:sz w:val="32"/>
          <w:szCs w:val="32"/>
          <w:highlight w:val="none"/>
          <w:u w:val="none"/>
        </w:rPr>
        <w:t>个校内实训室和洲际酒店集团、中国旅游集团、京东集团、大北农集团、承德避暑山庄及周围寺庙景区等</w:t>
      </w:r>
      <w:r>
        <w:rPr>
          <w:rFonts w:ascii="仿宋" w:cs="仿宋" w:eastAsia="仿宋" w:hAnsi="仿宋" w:hint="eastAsia"/>
          <w:color w:val="000000"/>
          <w:sz w:val="32"/>
          <w:szCs w:val="32"/>
          <w:highlight w:val="none"/>
          <w:u w:val="none"/>
          <w:lang w:val="en-US" w:eastAsia="zh-CN"/>
        </w:rPr>
        <w:t>132个</w:t>
      </w:r>
      <w:r>
        <w:rPr>
          <w:rFonts w:ascii="仿宋" w:cs="仿宋" w:eastAsia="仿宋" w:hAnsi="仿宋" w:hint="eastAsia"/>
          <w:color w:val="000000"/>
          <w:sz w:val="32"/>
          <w:szCs w:val="32"/>
          <w:highlight w:val="none"/>
          <w:u w:val="none"/>
        </w:rPr>
        <w:t>校外实践教学基地。</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560"/>
        <w:ind w:firstLine="640" w:firstLineChars="200"/>
        <w:jc w:val="left"/>
        <w:textAlignment w:val="auto"/>
        <w:rPr>
          <w:rFonts w:ascii="仿宋" w:cs="仿宋" w:eastAsia="仿宋" w:hAnsi="仿宋" w:hint="eastAsia"/>
          <w:color w:val="000000"/>
          <w:sz w:val="32"/>
          <w:szCs w:val="32"/>
          <w:highlight w:val="none"/>
          <w:u w:val="none"/>
        </w:rPr>
      </w:pPr>
      <w:r>
        <w:rPr>
          <w:rFonts w:ascii="仿宋" w:cs="仿宋" w:eastAsia="仿宋" w:hAnsi="仿宋" w:hint="eastAsia"/>
          <w:color w:val="000000"/>
          <w:sz w:val="32"/>
          <w:szCs w:val="32"/>
          <w:highlight w:val="none"/>
          <w:u w:val="none"/>
        </w:rPr>
        <w:t>学校现有教师</w:t>
      </w:r>
      <w:r>
        <w:rPr>
          <w:rFonts w:ascii="仿宋" w:cs="仿宋" w:eastAsia="仿宋" w:hAnsi="仿宋" w:hint="eastAsia"/>
          <w:color w:val="000000"/>
          <w:sz w:val="32"/>
          <w:szCs w:val="32"/>
          <w:highlight w:val="none"/>
          <w:u w:val="none"/>
          <w:lang w:eastAsia="zh-CN"/>
        </w:rPr>
        <w:t>700余</w:t>
      </w:r>
      <w:r>
        <w:rPr>
          <w:rFonts w:ascii="仿宋" w:cs="仿宋" w:eastAsia="仿宋" w:hAnsi="仿宋" w:hint="eastAsia"/>
          <w:color w:val="000000"/>
          <w:sz w:val="32"/>
          <w:szCs w:val="32"/>
          <w:highlight w:val="none"/>
          <w:u w:val="none"/>
        </w:rPr>
        <w:t>人，其中，高级职称以上教师</w:t>
      </w:r>
      <w:r>
        <w:rPr>
          <w:rFonts w:ascii="仿宋" w:cs="仿宋" w:eastAsia="仿宋" w:hAnsi="仿宋" w:hint="eastAsia"/>
          <w:color w:val="000000"/>
          <w:sz w:val="32"/>
          <w:szCs w:val="32"/>
          <w:highlight w:val="none"/>
          <w:u w:val="none"/>
          <w:lang w:val="en-US" w:eastAsia="zh-CN"/>
        </w:rPr>
        <w:t>300余人</w:t>
      </w:r>
      <w:r>
        <w:rPr>
          <w:rFonts w:ascii="仿宋" w:cs="仿宋" w:eastAsia="仿宋" w:hAnsi="仿宋" w:hint="eastAsia"/>
          <w:color w:val="000000"/>
          <w:sz w:val="32"/>
          <w:szCs w:val="32"/>
          <w:highlight w:val="none"/>
          <w:u w:val="none"/>
        </w:rPr>
        <w:t>，“双师型”专任教师占</w:t>
      </w:r>
      <w:r>
        <w:rPr>
          <w:rFonts w:ascii="仿宋" w:cs="仿宋" w:eastAsia="仿宋" w:hAnsi="仿宋" w:hint="eastAsia"/>
          <w:color w:val="000000"/>
          <w:sz w:val="32"/>
          <w:szCs w:val="32"/>
          <w:highlight w:val="none"/>
          <w:u w:val="none"/>
          <w:lang w:val="en-US" w:eastAsia="zh-CN"/>
        </w:rPr>
        <w:t>85</w:t>
      </w:r>
      <w:r>
        <w:rPr>
          <w:rFonts w:ascii="仿宋" w:cs="仿宋" w:eastAsia="仿宋" w:hAnsi="仿宋" w:hint="eastAsia"/>
          <w:color w:val="000000"/>
          <w:sz w:val="32"/>
          <w:szCs w:val="32"/>
          <w:highlight w:val="none"/>
          <w:u w:val="none"/>
        </w:rPr>
        <w:t>%</w:t>
      </w:r>
      <w:r>
        <w:rPr>
          <w:rFonts w:ascii="仿宋" w:cs="仿宋" w:eastAsia="仿宋" w:hAnsi="仿宋" w:hint="eastAsia"/>
          <w:color w:val="000000"/>
          <w:sz w:val="32"/>
          <w:szCs w:val="32"/>
          <w:highlight w:val="none"/>
          <w:u w:val="none"/>
          <w:lang w:eastAsia="zh-CN"/>
        </w:rPr>
        <w:t>。</w:t>
      </w:r>
      <w:r>
        <w:rPr>
          <w:rFonts w:ascii="仿宋" w:cs="仿宋" w:eastAsia="仿宋" w:hAnsi="仿宋" w:hint="eastAsia"/>
          <w:color w:val="000000"/>
          <w:sz w:val="32"/>
          <w:szCs w:val="32"/>
          <w:highlight w:val="none"/>
          <w:u w:val="none"/>
        </w:rPr>
        <w:t>教师中享受国务院政府特殊津贴专家1人，享受省政府特殊津贴专家1人，全国优秀教师</w:t>
      </w:r>
      <w:r>
        <w:rPr>
          <w:rFonts w:ascii="仿宋" w:cs="仿宋" w:eastAsia="仿宋" w:hAnsi="仿宋" w:hint="eastAsia"/>
          <w:color w:val="000000"/>
          <w:sz w:val="32"/>
          <w:szCs w:val="32"/>
          <w:highlight w:val="none"/>
          <w:u w:val="none"/>
          <w:lang w:val="en-US" w:eastAsia="zh-CN"/>
        </w:rPr>
        <w:t>3</w:t>
      </w:r>
      <w:r>
        <w:rPr>
          <w:rFonts w:ascii="仿宋" w:cs="仿宋" w:eastAsia="仿宋" w:hAnsi="仿宋" w:hint="eastAsia"/>
          <w:color w:val="000000"/>
          <w:sz w:val="32"/>
          <w:szCs w:val="32"/>
          <w:highlight w:val="none"/>
          <w:u w:val="none"/>
        </w:rPr>
        <w:t>人，全国职业教育名师3人，全国行指委、教指委委员5人，河北省“三三三人才工程”二层次人选1人</w:t>
      </w:r>
      <w:r>
        <w:rPr>
          <w:rFonts w:ascii="仿宋" w:cs="仿宋" w:eastAsia="仿宋" w:hAnsi="仿宋" w:hint="eastAsia"/>
          <w:color w:val="000000"/>
          <w:sz w:val="32"/>
          <w:szCs w:val="32"/>
          <w:highlight w:val="none"/>
          <w:u w:val="none"/>
          <w:lang w:eastAsia="zh-CN"/>
        </w:rPr>
        <w:t>、</w:t>
      </w:r>
      <w:r>
        <w:rPr>
          <w:rFonts w:ascii="仿宋" w:cs="仿宋" w:eastAsia="仿宋" w:hAnsi="仿宋" w:hint="eastAsia"/>
          <w:color w:val="000000"/>
          <w:sz w:val="32"/>
          <w:szCs w:val="32"/>
          <w:highlight w:val="none"/>
          <w:u w:val="none"/>
        </w:rPr>
        <w:t>第三层次人选29人，省级教学名师、技术能手等7人，省级教师教学创新培育团队4个，承德市专业技术拔尖人才14人，44名教师被省、市各行业主管部门聘为技术专家。</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560"/>
        <w:ind w:firstLine="640" w:firstLineChars="200"/>
        <w:jc w:val="left"/>
        <w:textAlignment w:val="auto"/>
        <w:rPr>
          <w:rFonts w:ascii="仿宋" w:cs="仿宋" w:eastAsia="仿宋" w:hAnsi="仿宋" w:hint="eastAsia"/>
          <w:color w:val="000000"/>
          <w:sz w:val="32"/>
          <w:szCs w:val="32"/>
          <w:highlight w:val="none"/>
          <w:u w:val="none"/>
        </w:rPr>
      </w:pPr>
      <w:r>
        <w:rPr>
          <w:rFonts w:ascii="仿宋" w:cs="仿宋" w:eastAsia="仿宋" w:hAnsi="仿宋" w:hint="eastAsia"/>
          <w:color w:val="000000"/>
          <w:sz w:val="32"/>
          <w:szCs w:val="32"/>
          <w:highlight w:val="none"/>
          <w:u w:val="none"/>
        </w:rPr>
        <w:t>学校深化产教融合，打造校企合作命运共同体，牵头成立了河北省首批12家职业教育集团之河北省旅游职业教育集团。2019年，学校作为集团理事长单位，正式被省文旅厅、省教育厅、省人社厅命名为河北省首批“文化和旅游人才培训基地”。2021年6月，河北省旅游职业教育集团成功入选全国第二批示范性职业教育集团（联盟）培育单位。</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560"/>
        <w:ind w:firstLine="640" w:firstLineChars="200"/>
        <w:jc w:val="left"/>
        <w:textAlignment w:val="auto"/>
        <w:rPr>
          <w:rFonts w:ascii="仿宋" w:cs="仿宋" w:eastAsia="仿宋" w:hAnsi="仿宋" w:hint="eastAsia"/>
          <w:color w:val="000000"/>
          <w:sz w:val="32"/>
          <w:szCs w:val="32"/>
          <w:highlight w:val="none"/>
          <w:u w:val="none"/>
          <w:lang w:eastAsia="zh-CN"/>
        </w:rPr>
      </w:pPr>
      <w:r>
        <w:rPr>
          <w:rFonts w:ascii="仿宋" w:cs="仿宋" w:eastAsia="仿宋" w:hAnsi="仿宋" w:hint="eastAsia"/>
          <w:color w:val="000000"/>
          <w:sz w:val="32"/>
          <w:szCs w:val="32"/>
          <w:highlight w:val="none"/>
          <w:u w:val="none"/>
          <w:lang w:val="en-US" w:eastAsia="zh-CN"/>
        </w:rPr>
        <w:t>学校坚持开放办学。</w:t>
      </w:r>
      <w:r>
        <w:rPr>
          <w:rFonts w:ascii="仿宋" w:cs="仿宋" w:eastAsia="仿宋" w:hAnsi="仿宋" w:hint="eastAsia"/>
          <w:color w:val="000000"/>
          <w:sz w:val="32"/>
          <w:szCs w:val="32"/>
          <w:highlight w:val="none"/>
          <w:u w:val="none"/>
        </w:rPr>
        <w:t>注重国际交流与合作，两次荣获“高等职业院校国际影响力50强”称号，先后与韩国、泰国、日本、澳大利亚、新西兰、马来西亚等多个国家的10余所高校达成合作意向，相继拓展了塞舌尔、日本及欧盟国家的带薪实习项目</w:t>
      </w:r>
      <w:r>
        <w:rPr>
          <w:rFonts w:ascii="仿宋" w:cs="仿宋" w:eastAsia="仿宋" w:hAnsi="仿宋" w:hint="eastAsia"/>
          <w:color w:val="000000"/>
          <w:sz w:val="32"/>
          <w:szCs w:val="32"/>
          <w:highlight w:val="none"/>
          <w:u w:val="none"/>
          <w:lang w:eastAsia="zh-CN"/>
        </w:rPr>
        <w:t>。</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560"/>
        <w:ind w:firstLine="640" w:firstLineChars="200"/>
        <w:jc w:val="left"/>
        <w:textAlignment w:val="auto"/>
        <w:rPr>
          <w:rFonts w:ascii="仿宋" w:cs="仿宋" w:eastAsia="仿宋" w:hAnsi="仿宋" w:hint="eastAsia"/>
          <w:color w:val="000000"/>
          <w:sz w:val="32"/>
          <w:szCs w:val="32"/>
          <w:highlight w:val="none"/>
          <w:u w:val="none"/>
          <w:lang w:eastAsia="zh-CN"/>
        </w:rPr>
      </w:pPr>
      <w:r>
        <w:rPr>
          <w:rFonts w:ascii="仿宋" w:cs="仿宋" w:eastAsia="仿宋" w:hAnsi="仿宋" w:hint="eastAsia"/>
          <w:color w:val="000000"/>
          <w:sz w:val="32"/>
          <w:szCs w:val="32"/>
          <w:highlight w:val="none"/>
          <w:u w:val="none"/>
          <w:lang w:val="en-US" w:eastAsia="zh-CN"/>
        </w:rPr>
        <w:t>学校坚持以质量和特色建设为核心，提出“立德立志、成人成才”的“双立双成”育人理念，大力弘扬工匠精神，培育学生职业技能。自2020年学校召开</w:t>
      </w:r>
      <w:r>
        <w:rPr>
          <w:rFonts w:ascii="仿宋" w:cs="仿宋" w:eastAsia="仿宋" w:hAnsi="仿宋" w:hint="eastAsia"/>
          <w:color w:val="000000"/>
          <w:sz w:val="32"/>
          <w:szCs w:val="32"/>
          <w:highlight w:val="none"/>
          <w:u w:val="none"/>
        </w:rPr>
        <w:t>二次党代会以来，</w:t>
      </w:r>
      <w:r>
        <w:rPr>
          <w:rFonts w:ascii="仿宋" w:cs="仿宋" w:eastAsia="仿宋" w:hAnsi="仿宋" w:hint="eastAsia"/>
          <w:color w:val="000000"/>
          <w:sz w:val="32"/>
          <w:szCs w:val="32"/>
          <w:highlight w:val="none"/>
          <w:u w:val="none"/>
          <w:lang w:val="en-US" w:eastAsia="zh-CN"/>
        </w:rPr>
        <w:t>学生</w:t>
      </w:r>
      <w:r>
        <w:rPr>
          <w:rFonts w:ascii="仿宋" w:cs="仿宋" w:eastAsia="仿宋" w:hAnsi="仿宋" w:hint="eastAsia"/>
          <w:color w:val="000000"/>
          <w:sz w:val="32"/>
          <w:szCs w:val="32"/>
          <w:highlight w:val="none"/>
          <w:u w:val="none"/>
        </w:rPr>
        <w:t>共获得国家级</w:t>
      </w:r>
      <w:r>
        <w:rPr>
          <w:rFonts w:ascii="仿宋" w:cs="仿宋" w:eastAsia="仿宋" w:hAnsi="仿宋" w:hint="eastAsia"/>
          <w:color w:val="000000"/>
          <w:sz w:val="32"/>
          <w:szCs w:val="32"/>
          <w:highlight w:val="none"/>
          <w:u w:val="none"/>
          <w:lang w:val="en-US" w:eastAsia="zh-CN"/>
        </w:rPr>
        <w:t>比赛奖项14</w:t>
      </w:r>
      <w:r>
        <w:rPr>
          <w:rFonts w:ascii="仿宋" w:cs="仿宋" w:eastAsia="仿宋" w:hAnsi="仿宋" w:hint="eastAsia"/>
          <w:color w:val="000000"/>
          <w:sz w:val="32"/>
          <w:szCs w:val="32"/>
          <w:highlight w:val="none"/>
          <w:u w:val="none"/>
        </w:rPr>
        <w:t>项、省级</w:t>
      </w:r>
      <w:r>
        <w:rPr>
          <w:rFonts w:ascii="仿宋" w:cs="仿宋" w:eastAsia="仿宋" w:hAnsi="仿宋" w:hint="eastAsia"/>
          <w:color w:val="000000"/>
          <w:sz w:val="32"/>
          <w:szCs w:val="32"/>
          <w:highlight w:val="none"/>
          <w:u w:val="none"/>
          <w:lang w:val="en-US" w:eastAsia="zh-CN"/>
        </w:rPr>
        <w:t>比赛</w:t>
      </w:r>
      <w:r>
        <w:rPr>
          <w:rFonts w:ascii="仿宋" w:cs="仿宋" w:eastAsia="仿宋" w:hAnsi="仿宋" w:hint="eastAsia"/>
          <w:color w:val="000000"/>
          <w:sz w:val="32"/>
          <w:szCs w:val="32"/>
          <w:highlight w:val="none"/>
          <w:u w:val="none"/>
        </w:rPr>
        <w:t>奖项</w:t>
      </w:r>
      <w:r>
        <w:rPr>
          <w:rFonts w:ascii="仿宋" w:cs="仿宋" w:eastAsia="仿宋" w:hAnsi="仿宋" w:hint="eastAsia"/>
          <w:color w:val="000000"/>
          <w:sz w:val="32"/>
          <w:szCs w:val="32"/>
          <w:highlight w:val="none"/>
          <w:u w:val="none"/>
          <w:lang w:val="en-US" w:eastAsia="zh-CN"/>
        </w:rPr>
        <w:t>285</w:t>
      </w:r>
      <w:r>
        <w:rPr>
          <w:rFonts w:ascii="仿宋" w:cs="仿宋" w:eastAsia="仿宋" w:hAnsi="仿宋" w:hint="eastAsia"/>
          <w:color w:val="000000"/>
          <w:sz w:val="32"/>
          <w:szCs w:val="32"/>
          <w:highlight w:val="none"/>
          <w:u w:val="none"/>
        </w:rPr>
        <w:t>项。</w:t>
      </w:r>
      <w:r>
        <w:rPr>
          <w:rFonts w:ascii="仿宋" w:cs="仿宋" w:eastAsia="仿宋" w:hAnsi="仿宋" w:hint="eastAsia"/>
          <w:color w:val="000000"/>
          <w:sz w:val="32"/>
          <w:szCs w:val="32"/>
          <w:highlight w:val="none"/>
          <w:u w:val="none"/>
          <w:lang w:val="en-US" w:eastAsia="zh-CN"/>
        </w:rPr>
        <w:t>近年来，学校毕业生就业去向落实率均在98%以上，就业数据位居前列。实现毕业生充分就业的同时，不断提高毕业生的就业质量。</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560"/>
        <w:ind w:firstLine="640" w:firstLineChars="200"/>
        <w:jc w:val="left"/>
        <w:textAlignment w:val="auto"/>
        <w:rPr>
          <w:rFonts w:ascii="仿宋" w:cs="仿宋" w:eastAsia="仿宋" w:hAnsi="仿宋" w:hint="eastAsia"/>
          <w:color w:val="000000"/>
          <w:sz w:val="32"/>
          <w:szCs w:val="32"/>
          <w:highlight w:val="none"/>
          <w:u w:val="none"/>
          <w:lang w:val="en-US" w:eastAsia="zh-CN"/>
        </w:rPr>
      </w:pPr>
      <w:r>
        <w:rPr>
          <w:rFonts w:ascii="仿宋" w:cs="仿宋" w:eastAsia="仿宋" w:hAnsi="仿宋" w:hint="eastAsia"/>
          <w:color w:val="000000"/>
          <w:sz w:val="32"/>
          <w:szCs w:val="32"/>
          <w:highlight w:val="none"/>
          <w:u w:val="none"/>
          <w:lang w:val="en-US" w:eastAsia="zh-CN"/>
        </w:rPr>
        <w:t>2024年高职单招招生专业按面向普通高中毕业生计划和面向中职毕业生计划分列。根据报名情况拟定分专业招生计划，具体计划以省教育考试院公布为准。</w:t>
      </w:r>
    </w:p>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exact" w:line="560"/>
        <w:ind w:firstLine="640" w:firstLineChars="200"/>
        <w:textAlignment w:val="auto"/>
        <w:rPr>
          <w:rFonts w:ascii="黑体" w:cs="仿宋_GB2312" w:eastAsia="黑体" w:hAnsi="黑体" w:hint="eastAsia"/>
          <w:sz w:val="32"/>
          <w:szCs w:val="32"/>
          <w:highlight w:val="none"/>
        </w:rPr>
      </w:pPr>
      <w:r>
        <w:rPr>
          <w:rFonts w:ascii="黑体" w:cs="仿宋_GB2312" w:eastAsia="黑体" w:hAnsi="黑体" w:hint="eastAsia"/>
          <w:sz w:val="32"/>
          <w:szCs w:val="32"/>
          <w:highlight w:val="none"/>
          <w:lang w:val="en-US" w:eastAsia="zh-CN"/>
        </w:rPr>
        <w:t>一、</w:t>
      </w:r>
      <w:r>
        <w:rPr>
          <w:rFonts w:ascii="黑体" w:cs="仿宋_GB2312" w:eastAsia="黑体" w:hAnsi="黑体" w:hint="eastAsia"/>
          <w:sz w:val="32"/>
          <w:szCs w:val="32"/>
          <w:highlight w:val="none"/>
        </w:rPr>
        <w:t>相关专业招生要求</w:t>
      </w:r>
    </w:p>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exact" w:line="560"/>
        <w:ind w:firstLine="640" w:firstLineChars="200"/>
        <w:textAlignment w:val="auto"/>
        <w:rPr>
          <w:rFonts w:ascii="仿宋" w:cs="仿宋_GB2312" w:eastAsia="仿宋" w:hAnsi="仿宋"/>
          <w:sz w:val="32"/>
          <w:szCs w:val="32"/>
          <w:highlight w:val="none"/>
        </w:rPr>
      </w:pPr>
      <w:r>
        <w:rPr>
          <w:rFonts w:ascii="仿宋" w:cs="仿宋_GB2312" w:eastAsia="仿宋" w:hAnsi="仿宋" w:hint="eastAsia"/>
          <w:sz w:val="32"/>
          <w:szCs w:val="32"/>
          <w:highlight w:val="none"/>
        </w:rPr>
        <w:t>（</w:t>
      </w:r>
      <w:r>
        <w:rPr>
          <w:rFonts w:ascii="仿宋" w:cs="仿宋_GB2312" w:eastAsia="仿宋" w:hAnsi="仿宋" w:hint="eastAsia"/>
          <w:sz w:val="32"/>
          <w:szCs w:val="32"/>
          <w:highlight w:val="none"/>
          <w:lang w:val="en-US" w:eastAsia="zh-CN"/>
        </w:rPr>
        <w:t>一</w:t>
      </w:r>
      <w:r>
        <w:rPr>
          <w:rFonts w:ascii="仿宋" w:cs="仿宋_GB2312" w:eastAsia="仿宋" w:hAnsi="仿宋" w:hint="eastAsia"/>
          <w:sz w:val="32"/>
          <w:szCs w:val="32"/>
          <w:highlight w:val="none"/>
        </w:rPr>
        <w:t>）身体健康状况按照教育部、卫生部颁布的《普通高等学校招生体检工作指导意见》</w:t>
      </w:r>
      <w:r>
        <w:rPr>
          <w:rFonts w:ascii="仿宋" w:cs="仿宋_GB2312" w:eastAsia="仿宋" w:hAnsi="仿宋" w:hint="eastAsia"/>
          <w:sz w:val="32"/>
          <w:szCs w:val="32"/>
          <w:highlight w:val="none"/>
          <w:lang w:val="en-US" w:eastAsia="zh-CN"/>
        </w:rPr>
        <w:t>和人社部发〔2010〕12号</w:t>
      </w:r>
      <w:r>
        <w:rPr>
          <w:rFonts w:ascii="仿宋" w:cs="仿宋_GB2312" w:eastAsia="仿宋" w:hAnsi="仿宋" w:hint="eastAsia"/>
          <w:sz w:val="32"/>
          <w:szCs w:val="32"/>
          <w:highlight w:val="none"/>
        </w:rPr>
        <w:t>相关补充规定执行。</w:t>
      </w:r>
    </w:p>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exact" w:line="560"/>
        <w:ind w:firstLine="640" w:firstLineChars="200"/>
        <w:textAlignment w:val="auto"/>
        <w:rPr>
          <w:rFonts w:ascii="仿宋" w:cs="仿宋_GB2312" w:eastAsia="仿宋" w:hAnsi="仿宋" w:hint="eastAsia"/>
          <w:sz w:val="32"/>
          <w:szCs w:val="32"/>
          <w:highlight w:val="none"/>
          <w:lang w:val="en-US" w:eastAsia="zh-CN"/>
        </w:rPr>
      </w:pPr>
      <w:r>
        <w:rPr>
          <w:rFonts w:ascii="仿宋" w:cs="仿宋_GB2312" w:eastAsia="仿宋" w:hAnsi="仿宋" w:hint="eastAsia"/>
          <w:sz w:val="32"/>
          <w:szCs w:val="32"/>
          <w:highlight w:val="none"/>
          <w:lang w:val="en-US" w:eastAsia="zh-CN"/>
        </w:rPr>
        <w:t>（二）报考国际邮轮乘务管理、空中乘务、高速铁路客运服务专业参考建议：男生身高不低于172厘米；女生身高不低于162厘米；身体无纹身、裸露部位无明显疤痕，但不作为学校退档的依据。其他具体要求详询学校。</w:t>
      </w:r>
    </w:p>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exact" w:line="560"/>
        <w:ind w:firstLine="640" w:firstLineChars="200"/>
        <w:textAlignment w:val="auto"/>
        <w:rPr>
          <w:rFonts w:ascii="仿宋" w:cs="仿宋_GB2312" w:eastAsia="仿宋" w:hAnsi="仿宋" w:hint="default"/>
          <w:sz w:val="32"/>
          <w:szCs w:val="32"/>
          <w:highlight w:val="none"/>
          <w:lang w:val="en-US" w:eastAsia="zh-CN"/>
        </w:rPr>
      </w:pPr>
      <w:r>
        <w:rPr>
          <w:rFonts w:ascii="仿宋" w:cs="仿宋_GB2312" w:eastAsia="仿宋" w:hAnsi="仿宋" w:hint="eastAsia"/>
          <w:sz w:val="32"/>
          <w:szCs w:val="32"/>
          <w:highlight w:val="none"/>
          <w:lang w:eastAsia="zh-CN"/>
        </w:rPr>
        <w:t>（</w:t>
      </w:r>
      <w:r>
        <w:rPr>
          <w:rFonts w:ascii="仿宋" w:cs="仿宋_GB2312" w:eastAsia="仿宋" w:hAnsi="仿宋" w:hint="eastAsia"/>
          <w:sz w:val="32"/>
          <w:szCs w:val="32"/>
          <w:highlight w:val="none"/>
          <w:lang w:val="en-US" w:eastAsia="zh-CN"/>
        </w:rPr>
        <w:t>三</w:t>
      </w:r>
      <w:r>
        <w:rPr>
          <w:rFonts w:ascii="仿宋" w:cs="仿宋_GB2312" w:eastAsia="仿宋" w:hAnsi="仿宋" w:hint="eastAsia"/>
          <w:sz w:val="32"/>
          <w:szCs w:val="32"/>
          <w:highlight w:val="none"/>
          <w:lang w:eastAsia="zh-CN"/>
        </w:rPr>
        <w:t>）</w:t>
      </w:r>
      <w:r>
        <w:rPr>
          <w:rFonts w:ascii="仿宋" w:cs="仿宋_GB2312" w:eastAsia="仿宋" w:hAnsi="仿宋" w:hint="eastAsia"/>
          <w:sz w:val="32"/>
          <w:szCs w:val="32"/>
          <w:highlight w:val="none"/>
          <w:lang w:val="en-US" w:eastAsia="zh-CN"/>
        </w:rPr>
        <w:t>我校各专业均无男女比例限制。</w:t>
      </w:r>
    </w:p>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exact" w:line="560"/>
        <w:ind w:firstLine="640" w:firstLineChars="200"/>
        <w:textAlignment w:val="auto"/>
        <w:rPr>
          <w:rFonts w:ascii="黑体" w:cs="仿宋_GB2312" w:eastAsia="黑体" w:hAnsi="黑体" w:hint="eastAsia"/>
          <w:sz w:val="32"/>
          <w:szCs w:val="32"/>
          <w:highlight w:val="none"/>
          <w:lang w:val="en-US" w:eastAsia="zh-CN"/>
        </w:rPr>
      </w:pPr>
      <w:r>
        <w:rPr>
          <w:rFonts w:ascii="黑体" w:cs="仿宋_GB2312" w:eastAsia="黑体" w:hAnsi="黑体" w:hint="eastAsia"/>
          <w:sz w:val="32"/>
          <w:szCs w:val="32"/>
          <w:highlight w:val="none"/>
          <w:lang w:val="en-US" w:eastAsia="zh-CN"/>
        </w:rPr>
        <w:t>二、考试安排和成绩查询、录取结果公布</w:t>
      </w:r>
    </w:p>
    <w:p>
      <w:pPr>
        <w:pStyle w:val="style0"/>
        <w:keepNext w:val="false"/>
        <w:keepLines w:val="false"/>
        <w:pageBreakBefore w:val="false"/>
        <w:widowControl w:val="false"/>
        <w:kinsoku/>
        <w:overflowPunct/>
        <w:topLinePunct w:val="false"/>
        <w:bidi w:val="false"/>
        <w:snapToGrid/>
        <w:spacing w:lineRule="exact" w:line="560"/>
        <w:ind w:firstLine="640" w:firstLineChars="200"/>
        <w:textAlignment w:val="auto"/>
        <w:rPr>
          <w:rFonts w:ascii="仿宋" w:cs="仿宋_GB2312" w:eastAsia="仿宋" w:hAnsi="仿宋" w:hint="eastAsia"/>
          <w:sz w:val="32"/>
          <w:szCs w:val="32"/>
          <w:highlight w:val="none"/>
          <w:lang w:val="en-US" w:eastAsia="zh-CN"/>
        </w:rPr>
      </w:pPr>
      <w:r>
        <w:rPr>
          <w:rFonts w:ascii="仿宋" w:cs="仿宋_GB2312" w:eastAsia="仿宋" w:hAnsi="仿宋" w:hint="eastAsia"/>
          <w:sz w:val="32"/>
          <w:szCs w:val="32"/>
          <w:highlight w:val="none"/>
          <w:lang w:val="en-US" w:eastAsia="zh-CN"/>
        </w:rPr>
        <w:t>具体报名考试安排、成绩和录取查询详见河北省教育考试院官网（</w:t>
      </w:r>
      <w:r>
        <w:rPr>
          <w:rFonts w:ascii="仿宋" w:cs="仿宋_GB2312" w:eastAsia="仿宋" w:hAnsi="仿宋" w:hint="eastAsia"/>
          <w:sz w:val="32"/>
          <w:szCs w:val="32"/>
          <w:highlight w:val="none"/>
          <w:lang w:val="en-US" w:eastAsia="zh-CN"/>
        </w:rPr>
        <w:fldChar w:fldCharType="begin"/>
      </w:r>
      <w:r>
        <w:rPr>
          <w:rFonts w:ascii="仿宋" w:cs="仿宋_GB2312" w:eastAsia="仿宋" w:hAnsi="仿宋" w:hint="eastAsia"/>
          <w:sz w:val="32"/>
          <w:szCs w:val="32"/>
          <w:highlight w:val="none"/>
          <w:lang w:val="en-US" w:eastAsia="zh-CN"/>
        </w:rPr>
        <w:instrText xml:space="preserve"> HYPERLINK "http://www.hebeea.edu.cn" </w:instrText>
      </w:r>
      <w:r>
        <w:rPr>
          <w:rFonts w:ascii="仿宋" w:cs="仿宋_GB2312" w:eastAsia="仿宋" w:hAnsi="仿宋" w:hint="eastAsia"/>
          <w:sz w:val="32"/>
          <w:szCs w:val="32"/>
          <w:highlight w:val="none"/>
          <w:lang w:val="en-US" w:eastAsia="zh-CN"/>
        </w:rPr>
        <w:fldChar w:fldCharType="separate"/>
      </w:r>
      <w:r>
        <w:rPr>
          <w:rFonts w:ascii="仿宋" w:cs="仿宋_GB2312" w:eastAsia="仿宋" w:hAnsi="仿宋" w:hint="eastAsia"/>
          <w:sz w:val="32"/>
          <w:szCs w:val="32"/>
          <w:highlight w:val="none"/>
          <w:lang w:val="en-US" w:eastAsia="zh-CN"/>
        </w:rPr>
        <w:t>http://www.hebeea.edu.cn</w:t>
      </w:r>
      <w:r>
        <w:rPr>
          <w:rFonts w:ascii="仿宋" w:cs="仿宋_GB2312" w:eastAsia="仿宋" w:hAnsi="仿宋" w:hint="eastAsia"/>
          <w:sz w:val="32"/>
          <w:szCs w:val="32"/>
          <w:highlight w:val="none"/>
          <w:lang w:val="en-US" w:eastAsia="zh-CN"/>
        </w:rPr>
        <w:fldChar w:fldCharType="end"/>
      </w:r>
      <w:r>
        <w:rPr>
          <w:rFonts w:ascii="仿宋" w:cs="仿宋_GB2312" w:eastAsia="仿宋" w:hAnsi="仿宋" w:hint="eastAsia"/>
          <w:sz w:val="32"/>
          <w:szCs w:val="32"/>
          <w:highlight w:val="none"/>
          <w:lang w:val="en-US" w:eastAsia="zh-CN"/>
        </w:rPr>
        <w:t>）公布的《2024年河北省高职单招报考须知》。</w:t>
      </w:r>
    </w:p>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exact" w:line="560"/>
        <w:ind w:firstLine="640" w:firstLineChars="200"/>
        <w:textAlignment w:val="auto"/>
        <w:rPr>
          <w:rFonts w:ascii="仿宋" w:cs="仿宋_GB2312" w:eastAsia="仿宋" w:hAnsi="仿宋" w:hint="eastAsia"/>
          <w:sz w:val="32"/>
          <w:szCs w:val="32"/>
          <w:highlight w:val="none"/>
          <w:lang w:eastAsia="zh-CN"/>
        </w:rPr>
      </w:pPr>
      <w:r>
        <w:rPr>
          <w:rFonts w:ascii="仿宋" w:cs="仿宋_GB2312" w:eastAsia="仿宋" w:hAnsi="仿宋" w:hint="eastAsia"/>
          <w:sz w:val="32"/>
          <w:szCs w:val="32"/>
          <w:highlight w:val="none"/>
          <w:lang w:val="en-US" w:eastAsia="zh-CN"/>
        </w:rPr>
        <w:t>录取结果也可登录</w:t>
      </w:r>
      <w:r>
        <w:rPr>
          <w:rFonts w:ascii="仿宋" w:cs="仿宋_GB2312" w:eastAsia="仿宋" w:hAnsi="仿宋" w:hint="eastAsia"/>
          <w:sz w:val="32"/>
          <w:szCs w:val="32"/>
          <w:highlight w:val="none"/>
          <w:lang w:eastAsia="zh-CN"/>
        </w:rPr>
        <w:t>我</w:t>
      </w:r>
      <w:r>
        <w:rPr>
          <w:rFonts w:ascii="仿宋" w:cs="仿宋_GB2312" w:eastAsia="仿宋" w:hAnsi="仿宋" w:hint="eastAsia"/>
          <w:sz w:val="32"/>
          <w:szCs w:val="32"/>
          <w:highlight w:val="none"/>
          <w:lang w:val="en-US" w:eastAsia="zh-CN"/>
        </w:rPr>
        <w:t>校招生信息</w:t>
      </w:r>
      <w:r>
        <w:rPr>
          <w:rFonts w:ascii="仿宋" w:cs="仿宋_GB2312" w:eastAsia="仿宋" w:hAnsi="仿宋" w:hint="eastAsia"/>
          <w:sz w:val="32"/>
          <w:szCs w:val="32"/>
          <w:highlight w:val="none"/>
          <w:lang w:eastAsia="zh-CN"/>
        </w:rPr>
        <w:t>网</w:t>
      </w:r>
      <w:r>
        <w:rPr>
          <w:rFonts w:ascii="仿宋" w:cs="仿宋_GB2312" w:eastAsia="仿宋" w:hAnsi="仿宋" w:hint="eastAsia"/>
          <w:sz w:val="32"/>
          <w:szCs w:val="32"/>
          <w:highlight w:val="none"/>
          <w:lang w:val="en-US" w:eastAsia="zh-CN"/>
        </w:rPr>
        <w:t>查询</w:t>
      </w:r>
      <w:r>
        <w:rPr>
          <w:rFonts w:ascii="仿宋" w:cs="仿宋_GB2312" w:eastAsia="仿宋" w:hAnsi="仿宋" w:hint="eastAsia"/>
          <w:sz w:val="32"/>
          <w:szCs w:val="32"/>
          <w:highlight w:val="none"/>
          <w:lang w:eastAsia="zh-CN"/>
        </w:rPr>
        <w:t>（</w:t>
      </w:r>
      <w:r>
        <w:rPr>
          <w:rFonts w:ascii="仿宋" w:cs="仿宋_GB2312" w:eastAsia="仿宋" w:hAnsi="仿宋" w:hint="eastAsia"/>
          <w:sz w:val="32"/>
          <w:szCs w:val="32"/>
          <w:highlight w:val="none"/>
          <w:lang w:eastAsia="zh-CN"/>
        </w:rPr>
        <w:fldChar w:fldCharType="begin"/>
      </w:r>
      <w:r>
        <w:rPr>
          <w:rFonts w:ascii="仿宋" w:cs="仿宋_GB2312" w:eastAsia="仿宋" w:hAnsi="仿宋" w:hint="eastAsia"/>
          <w:sz w:val="32"/>
          <w:szCs w:val="32"/>
          <w:highlight w:val="none"/>
          <w:lang w:eastAsia="zh-CN"/>
        </w:rPr>
        <w:instrText xml:space="preserve"> HYPERLINK "http://www.hbtvc.com/）查询。" </w:instrText>
      </w:r>
      <w:r>
        <w:rPr>
          <w:rFonts w:ascii="仿宋" w:cs="仿宋_GB2312" w:eastAsia="仿宋" w:hAnsi="仿宋" w:hint="eastAsia"/>
          <w:sz w:val="32"/>
          <w:szCs w:val="32"/>
          <w:highlight w:val="none"/>
          <w:lang w:eastAsia="zh-CN"/>
        </w:rPr>
        <w:fldChar w:fldCharType="separate"/>
      </w:r>
      <w:r>
        <w:rPr>
          <w:rFonts w:ascii="仿宋" w:cs="仿宋_GB2312" w:eastAsia="仿宋" w:hAnsi="仿宋" w:hint="eastAsia"/>
          <w:sz w:val="32"/>
          <w:szCs w:val="32"/>
          <w:highlight w:val="none"/>
          <w:lang w:eastAsia="zh-CN"/>
        </w:rPr>
        <w:t>http://www.hbly.edu.cn/zsb/）</w:t>
      </w:r>
      <w:r>
        <w:rPr>
          <w:rFonts w:ascii="仿宋" w:cs="仿宋_GB2312" w:eastAsia="仿宋" w:hAnsi="仿宋" w:hint="eastAsia"/>
          <w:sz w:val="32"/>
          <w:szCs w:val="32"/>
          <w:highlight w:val="none"/>
          <w:lang w:eastAsia="zh-CN"/>
        </w:rPr>
        <w:fldChar w:fldCharType="end"/>
      </w:r>
      <w:r>
        <w:rPr>
          <w:rFonts w:ascii="仿宋" w:cs="仿宋_GB2312" w:eastAsia="仿宋" w:hAnsi="仿宋" w:hint="eastAsia"/>
          <w:sz w:val="32"/>
          <w:szCs w:val="32"/>
          <w:highlight w:val="none"/>
          <w:lang w:eastAsia="zh-CN"/>
        </w:rPr>
        <w:t>。</w:t>
      </w:r>
    </w:p>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exact" w:line="560"/>
        <w:ind w:firstLine="640" w:firstLineChars="200"/>
        <w:textAlignment w:val="auto"/>
        <w:rPr>
          <w:rFonts w:ascii="黑体" w:cs="仿宋_GB2312" w:eastAsia="黑体" w:hAnsi="黑体" w:hint="eastAsia"/>
          <w:sz w:val="32"/>
          <w:szCs w:val="32"/>
          <w:highlight w:val="none"/>
          <w:lang w:val="en-US" w:eastAsia="zh-CN"/>
        </w:rPr>
      </w:pPr>
      <w:r>
        <w:rPr>
          <w:rFonts w:ascii="黑体" w:cs="仿宋_GB2312" w:eastAsia="黑体" w:hAnsi="黑体" w:hint="eastAsia"/>
          <w:sz w:val="32"/>
          <w:szCs w:val="32"/>
          <w:highlight w:val="none"/>
          <w:lang w:val="en-US" w:eastAsia="zh-CN"/>
        </w:rPr>
        <w:t>三、录取规则</w:t>
      </w:r>
    </w:p>
    <w:bookmarkStart w:id="0" w:name="OLE_LINK1"/>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exact" w:line="560"/>
        <w:ind w:firstLine="640" w:firstLineChars="200"/>
        <w:textAlignment w:val="auto"/>
        <w:rPr>
          <w:rFonts w:ascii="仿宋" w:cs="仿宋_GB2312" w:eastAsia="仿宋" w:hAnsi="仿宋" w:hint="eastAsia"/>
          <w:sz w:val="32"/>
          <w:szCs w:val="32"/>
          <w:highlight w:val="none"/>
        </w:rPr>
      </w:pPr>
      <w:r>
        <w:rPr>
          <w:rFonts w:ascii="仿宋" w:cs="仿宋_GB2312" w:eastAsia="仿宋" w:hAnsi="仿宋" w:hint="eastAsia"/>
          <w:sz w:val="32"/>
          <w:szCs w:val="32"/>
          <w:highlight w:val="none"/>
        </w:rPr>
        <w:t>（</w:t>
      </w:r>
      <w:r>
        <w:rPr>
          <w:rFonts w:ascii="仿宋" w:cs="仿宋_GB2312" w:eastAsia="仿宋" w:hAnsi="仿宋" w:hint="eastAsia"/>
          <w:sz w:val="32"/>
          <w:szCs w:val="32"/>
          <w:highlight w:val="none"/>
          <w:lang w:val="en-US" w:eastAsia="zh-CN"/>
        </w:rPr>
        <w:t>一</w:t>
      </w:r>
      <w:r>
        <w:rPr>
          <w:rFonts w:ascii="仿宋" w:cs="仿宋_GB2312" w:eastAsia="仿宋" w:hAnsi="仿宋" w:hint="eastAsia"/>
          <w:sz w:val="32"/>
          <w:szCs w:val="32"/>
          <w:highlight w:val="none"/>
        </w:rPr>
        <w:t>）</w:t>
      </w:r>
      <w:bookmarkEnd w:id="0"/>
      <w:r>
        <w:rPr>
          <w:rFonts w:ascii="仿宋" w:cs="仿宋_GB2312" w:eastAsia="仿宋" w:hAnsi="仿宋" w:hint="eastAsia"/>
          <w:sz w:val="32"/>
          <w:szCs w:val="32"/>
          <w:highlight w:val="none"/>
        </w:rPr>
        <w:t>已通过202</w:t>
      </w:r>
      <w:r>
        <w:rPr>
          <w:rFonts w:ascii="仿宋" w:cs="仿宋_GB2312" w:eastAsia="仿宋" w:hAnsi="仿宋" w:hint="eastAsia"/>
          <w:sz w:val="32"/>
          <w:szCs w:val="32"/>
          <w:highlight w:val="none"/>
          <w:lang w:val="en-US" w:eastAsia="zh-CN"/>
        </w:rPr>
        <w:t>4</w:t>
      </w:r>
      <w:r>
        <w:rPr>
          <w:rFonts w:ascii="仿宋" w:cs="仿宋_GB2312" w:eastAsia="仿宋" w:hAnsi="仿宋" w:hint="eastAsia"/>
          <w:sz w:val="32"/>
          <w:szCs w:val="32"/>
          <w:highlight w:val="none"/>
        </w:rPr>
        <w:t>年河北省普通高校招生报名和高职单招报考，且符合所报考院校招生条件的考生。</w:t>
      </w:r>
    </w:p>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exact" w:line="560"/>
        <w:ind w:firstLine="640" w:firstLineChars="200"/>
        <w:textAlignment w:val="auto"/>
        <w:rPr>
          <w:rFonts w:ascii="仿宋" w:cs="华文黑体 Light" w:eastAsia="仿宋" w:hAnsi="仿宋" w:hint="eastAsia"/>
          <w:kern w:val="0"/>
          <w:sz w:val="32"/>
          <w:szCs w:val="32"/>
          <w:highlight w:val="none"/>
          <w:lang w:val="zh-CN"/>
        </w:rPr>
      </w:pPr>
      <w:r>
        <w:rPr>
          <w:rFonts w:ascii="仿宋" w:cs="仿宋_GB2312" w:eastAsia="仿宋" w:hAnsi="仿宋" w:hint="eastAsia"/>
          <w:sz w:val="32"/>
          <w:szCs w:val="32"/>
          <w:highlight w:val="none"/>
        </w:rPr>
        <w:t>（</w:t>
      </w:r>
      <w:r>
        <w:rPr>
          <w:rFonts w:ascii="仿宋" w:cs="仿宋_GB2312" w:eastAsia="仿宋" w:hAnsi="仿宋" w:hint="eastAsia"/>
          <w:sz w:val="32"/>
          <w:szCs w:val="32"/>
          <w:highlight w:val="none"/>
          <w:lang w:val="en-US" w:eastAsia="zh-CN"/>
        </w:rPr>
        <w:t>二</w:t>
      </w:r>
      <w:r>
        <w:rPr>
          <w:rFonts w:ascii="仿宋" w:cs="仿宋_GB2312" w:eastAsia="仿宋" w:hAnsi="仿宋" w:hint="eastAsia"/>
          <w:sz w:val="32"/>
          <w:szCs w:val="32"/>
          <w:highlight w:val="none"/>
        </w:rPr>
        <w:t>）对于进档考生</w:t>
      </w:r>
      <w:r>
        <w:rPr>
          <w:rFonts w:ascii="仿宋" w:cs="仿宋_GB2312" w:eastAsia="仿宋" w:hAnsi="仿宋" w:hint="eastAsia"/>
          <w:sz w:val="32"/>
          <w:szCs w:val="32"/>
          <w:highlight w:val="none"/>
          <w:lang w:eastAsia="zh-CN"/>
        </w:rPr>
        <w:t>，</w:t>
      </w:r>
      <w:r>
        <w:rPr>
          <w:rFonts w:ascii="仿宋" w:cs="仿宋_GB2312" w:eastAsia="仿宋" w:hAnsi="仿宋" w:hint="eastAsia"/>
          <w:sz w:val="32"/>
          <w:szCs w:val="32"/>
          <w:highlight w:val="none"/>
          <w:lang w:val="en-US" w:eastAsia="zh-CN"/>
        </w:rPr>
        <w:t>学校</w:t>
      </w:r>
      <w:r>
        <w:rPr>
          <w:rFonts w:ascii="仿宋" w:cs="仿宋_GB2312" w:eastAsia="仿宋" w:hAnsi="仿宋" w:hint="eastAsia"/>
          <w:sz w:val="32"/>
          <w:szCs w:val="32"/>
          <w:highlight w:val="none"/>
        </w:rPr>
        <w:t>依据平行志愿“分数优先、遵循志愿”的原则确定考生的录取专业</w:t>
      </w:r>
      <w:r>
        <w:rPr>
          <w:rFonts w:ascii="仿宋" w:cs="仿宋_GB2312" w:eastAsia="仿宋" w:hAnsi="仿宋" w:hint="eastAsia"/>
          <w:sz w:val="32"/>
          <w:szCs w:val="32"/>
          <w:highlight w:val="none"/>
          <w:lang w:eastAsia="zh-CN"/>
        </w:rPr>
        <w:t>，</w:t>
      </w:r>
      <w:r>
        <w:rPr>
          <w:rFonts w:ascii="仿宋" w:cs="仿宋_GB2312" w:eastAsia="仿宋" w:hAnsi="仿宋" w:hint="eastAsia"/>
          <w:sz w:val="32"/>
          <w:szCs w:val="32"/>
          <w:highlight w:val="none"/>
          <w:lang w:val="en-US" w:eastAsia="zh-CN"/>
        </w:rPr>
        <w:t>根据总分从高分到低分依次择优录取。</w:t>
      </w:r>
      <w:r>
        <w:rPr>
          <w:rFonts w:ascii="仿宋" w:cs="华文黑体 Light" w:eastAsia="仿宋" w:hAnsi="仿宋" w:hint="eastAsia"/>
          <w:kern w:val="0"/>
          <w:sz w:val="32"/>
          <w:szCs w:val="32"/>
          <w:highlight w:val="none"/>
          <w:lang w:val="zh-CN"/>
        </w:rPr>
        <w:t>当所有专业志愿均不能满足</w:t>
      </w:r>
      <w:r>
        <w:rPr>
          <w:rFonts w:ascii="仿宋" w:cs="华文黑体 Light" w:eastAsia="仿宋" w:hAnsi="仿宋" w:hint="eastAsia"/>
          <w:kern w:val="0"/>
          <w:sz w:val="32"/>
          <w:szCs w:val="32"/>
          <w:highlight w:val="none"/>
        </w:rPr>
        <w:t>时</w:t>
      </w:r>
      <w:r>
        <w:rPr>
          <w:rFonts w:ascii="仿宋" w:cs="华文黑体 Light" w:eastAsia="仿宋" w:hAnsi="仿宋" w:hint="eastAsia"/>
          <w:kern w:val="0"/>
          <w:sz w:val="32"/>
          <w:szCs w:val="32"/>
          <w:highlight w:val="none"/>
          <w:lang w:val="zh-CN"/>
        </w:rPr>
        <w:t>，服从专业调剂的考生，调剂到招生计划未满专业录取，不服从专业调剂的考生，将做退档处理。</w:t>
      </w:r>
    </w:p>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exact" w:line="560"/>
        <w:ind w:firstLine="640" w:firstLineChars="200"/>
        <w:textAlignment w:val="auto"/>
        <w:rPr>
          <w:rFonts w:ascii="仿宋" w:cs="仿宋_GB2312" w:eastAsia="仿宋" w:hAnsi="仿宋" w:hint="default"/>
          <w:sz w:val="32"/>
          <w:szCs w:val="32"/>
          <w:highlight w:val="none"/>
          <w:lang w:val="en-US" w:eastAsia="zh-CN"/>
        </w:rPr>
      </w:pPr>
      <w:r>
        <w:rPr>
          <w:rFonts w:ascii="仿宋" w:cs="仿宋_GB2312" w:eastAsia="仿宋" w:hAnsi="仿宋" w:hint="eastAsia"/>
          <w:sz w:val="32"/>
          <w:szCs w:val="32"/>
          <w:highlight w:val="none"/>
        </w:rPr>
        <w:t>当遇到多名考生总成绩相同时</w:t>
      </w:r>
      <w:r>
        <w:rPr>
          <w:rFonts w:ascii="仿宋" w:cs="仿宋_GB2312" w:eastAsia="仿宋" w:hAnsi="仿宋" w:hint="eastAsia"/>
          <w:sz w:val="32"/>
          <w:szCs w:val="32"/>
          <w:highlight w:val="none"/>
          <w:lang w:eastAsia="zh-CN"/>
        </w:rPr>
        <w:t>，</w:t>
      </w:r>
      <w:r>
        <w:rPr>
          <w:rFonts w:ascii="仿宋" w:cs="仿宋_GB2312" w:eastAsia="仿宋" w:hAnsi="仿宋" w:hint="eastAsia"/>
          <w:sz w:val="32"/>
          <w:szCs w:val="32"/>
          <w:highlight w:val="none"/>
          <w:lang w:val="en-US" w:eastAsia="zh-CN"/>
        </w:rPr>
        <w:t>成绩排序原则与投档原则一致。</w:t>
      </w:r>
    </w:p>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exact" w:line="560"/>
        <w:ind w:firstLine="640" w:firstLineChars="200"/>
        <w:textAlignment w:val="auto"/>
        <w:rPr>
          <w:rFonts w:ascii="仿宋" w:cs="仿宋_GB2312" w:eastAsia="仿宋" w:hAnsi="仿宋" w:hint="eastAsia"/>
          <w:sz w:val="32"/>
          <w:szCs w:val="32"/>
          <w:highlight w:val="none"/>
        </w:rPr>
      </w:pPr>
      <w:r>
        <w:rPr>
          <w:rFonts w:ascii="仿宋" w:cs="仿宋_GB2312" w:eastAsia="仿宋" w:hAnsi="仿宋" w:hint="eastAsia"/>
          <w:sz w:val="32"/>
          <w:szCs w:val="32"/>
          <w:highlight w:val="none"/>
        </w:rPr>
        <w:t>（</w:t>
      </w:r>
      <w:r>
        <w:rPr>
          <w:rFonts w:ascii="仿宋" w:cs="仿宋_GB2312" w:eastAsia="仿宋" w:hAnsi="仿宋" w:hint="eastAsia"/>
          <w:sz w:val="32"/>
          <w:szCs w:val="32"/>
          <w:highlight w:val="none"/>
          <w:lang w:val="en-US" w:eastAsia="zh-CN"/>
        </w:rPr>
        <w:t>三</w:t>
      </w:r>
      <w:r>
        <w:rPr>
          <w:rFonts w:ascii="仿宋" w:cs="仿宋_GB2312" w:eastAsia="仿宋" w:hAnsi="仿宋" w:hint="eastAsia"/>
          <w:sz w:val="32"/>
          <w:szCs w:val="32"/>
          <w:highlight w:val="none"/>
        </w:rPr>
        <w:t>）</w:t>
      </w:r>
      <w:r>
        <w:rPr>
          <w:rFonts w:ascii="仿宋" w:cs="仿宋_GB2312" w:eastAsia="仿宋" w:hAnsi="仿宋" w:hint="default"/>
          <w:sz w:val="32"/>
          <w:szCs w:val="32"/>
          <w:highlight w:val="none"/>
          <w:lang w:val="en-US"/>
        </w:rPr>
        <w:t>集中志愿录取缺额时进行一次征集志愿</w:t>
      </w:r>
      <w:r>
        <w:rPr>
          <w:rFonts w:ascii="仿宋" w:cs="仿宋_GB2312" w:eastAsia="仿宋" w:hAnsi="仿宋" w:hint="eastAsia"/>
          <w:sz w:val="32"/>
          <w:szCs w:val="32"/>
          <w:highlight w:val="none"/>
          <w:lang w:val="en-US" w:eastAsia="zh-CN"/>
        </w:rPr>
        <w:t>。</w:t>
      </w:r>
    </w:p>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exact" w:line="560"/>
        <w:ind w:firstLine="640" w:firstLineChars="200"/>
        <w:textAlignment w:val="auto"/>
        <w:rPr>
          <w:rFonts w:ascii="仿宋" w:cs="仿宋_GB2312" w:eastAsia="仿宋" w:hAnsi="仿宋" w:hint="eastAsia"/>
          <w:sz w:val="32"/>
          <w:szCs w:val="32"/>
          <w:highlight w:val="none"/>
        </w:rPr>
      </w:pPr>
      <w:r>
        <w:rPr>
          <w:rFonts w:ascii="仿宋" w:cs="仿宋_GB2312" w:eastAsia="仿宋" w:hAnsi="仿宋" w:hint="eastAsia"/>
          <w:sz w:val="32"/>
          <w:szCs w:val="32"/>
          <w:highlight w:val="none"/>
          <w:lang w:val="en-US" w:eastAsia="zh-CN"/>
        </w:rPr>
        <w:t>（四）实施技能拔尖人才免试录取。对于符合免试录取条件的考生严格按照省教育厅、考试院的相关文件要求录取备案。可登录</w:t>
      </w:r>
      <w:bookmarkStart w:id="1" w:name="_GoBack"/>
      <w:bookmarkEnd w:id="1"/>
      <w:r>
        <w:rPr>
          <w:rFonts w:ascii="仿宋" w:cs="仿宋_GB2312" w:eastAsia="仿宋" w:hAnsi="仿宋" w:hint="eastAsia"/>
          <w:sz w:val="32"/>
          <w:szCs w:val="32"/>
          <w:highlight w:val="none"/>
          <w:lang w:val="en-US" w:eastAsia="zh-CN"/>
        </w:rPr>
        <w:t>河北旅游职业学院招生信息网（https://www.hbly.edu.cn/zsb/）见</w:t>
      </w:r>
      <w:r>
        <w:rPr>
          <w:rFonts w:ascii="仿宋" w:cs="仿宋_GB2312" w:eastAsia="仿宋" w:hAnsi="仿宋" w:hint="eastAsia"/>
          <w:sz w:val="32"/>
          <w:szCs w:val="32"/>
          <w:highlight w:val="none"/>
        </w:rPr>
        <w:t>具体申请办法。</w:t>
      </w:r>
    </w:p>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exact" w:line="560"/>
        <w:ind w:firstLine="640" w:firstLineChars="200"/>
        <w:textAlignment w:val="auto"/>
        <w:rPr>
          <w:rFonts w:ascii="黑体" w:cs="仿宋_GB2312" w:eastAsia="黑体" w:hAnsi="黑体" w:hint="eastAsia"/>
          <w:sz w:val="32"/>
          <w:szCs w:val="32"/>
          <w:highlight w:val="none"/>
          <w:lang w:val="en-US" w:eastAsia="zh-CN"/>
        </w:rPr>
      </w:pPr>
      <w:r>
        <w:rPr>
          <w:rFonts w:ascii="黑体" w:cs="仿宋_GB2312" w:eastAsia="黑体" w:hAnsi="黑体" w:hint="eastAsia"/>
          <w:sz w:val="32"/>
          <w:szCs w:val="32"/>
          <w:highlight w:val="none"/>
          <w:lang w:val="en-US" w:eastAsia="zh-CN"/>
        </w:rPr>
        <w:t>四、收费标准</w:t>
      </w:r>
    </w:p>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exact" w:line="560"/>
        <w:ind w:firstLine="640" w:firstLineChars="200"/>
        <w:textAlignment w:val="auto"/>
        <w:rPr>
          <w:rFonts w:ascii="仿宋" w:cs="仿宋_GB2312" w:eastAsia="仿宋" w:hAnsi="仿宋" w:hint="eastAsia"/>
          <w:sz w:val="32"/>
          <w:szCs w:val="32"/>
          <w:highlight w:val="none"/>
        </w:rPr>
      </w:pPr>
      <w:r>
        <w:rPr>
          <w:rFonts w:ascii="仿宋" w:cs="仿宋_GB2312" w:eastAsia="仿宋" w:hAnsi="仿宋" w:hint="eastAsia"/>
          <w:sz w:val="32"/>
          <w:szCs w:val="32"/>
          <w:highlight w:val="none"/>
          <w:lang w:eastAsia="zh-CN"/>
        </w:rPr>
        <w:t>数字媒体艺术设计、</w:t>
      </w:r>
      <w:r>
        <w:rPr>
          <w:rFonts w:ascii="仿宋" w:cs="仿宋_GB2312" w:eastAsia="仿宋" w:hAnsi="仿宋" w:hint="eastAsia"/>
          <w:sz w:val="32"/>
          <w:szCs w:val="32"/>
          <w:highlight w:val="none"/>
        </w:rPr>
        <w:t>数字媒体艺术设计</w:t>
      </w:r>
      <w:r>
        <w:rPr>
          <w:rFonts w:ascii="仿宋" w:cs="仿宋_GB2312" w:eastAsia="仿宋" w:hAnsi="仿宋" w:hint="eastAsia"/>
          <w:sz w:val="32"/>
          <w:szCs w:val="32"/>
          <w:highlight w:val="none"/>
          <w:lang w:eastAsia="zh-CN"/>
        </w:rPr>
        <w:t>（平面设计方向）、室内艺术设计</w:t>
      </w:r>
      <w:r>
        <w:rPr>
          <w:rFonts w:ascii="仿宋" w:cs="仿宋_GB2312" w:eastAsia="仿宋" w:hAnsi="仿宋" w:hint="eastAsia"/>
          <w:sz w:val="32"/>
          <w:szCs w:val="32"/>
          <w:highlight w:val="none"/>
        </w:rPr>
        <w:t>专业学费6000元/年，其他专业学费5000元/年。</w:t>
      </w:r>
    </w:p>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exact" w:line="560"/>
        <w:ind w:firstLine="640" w:firstLineChars="200"/>
        <w:textAlignment w:val="auto"/>
        <w:rPr>
          <w:rFonts w:ascii="仿宋" w:cs="仿宋_GB2312" w:eastAsia="仿宋" w:hAnsi="仿宋" w:hint="eastAsia"/>
          <w:sz w:val="32"/>
          <w:szCs w:val="32"/>
          <w:highlight w:val="none"/>
          <w:lang w:val="en-US" w:eastAsia="zh-CN"/>
        </w:rPr>
      </w:pPr>
      <w:r>
        <w:rPr>
          <w:rFonts w:ascii="仿宋" w:cs="仿宋_GB2312" w:eastAsia="仿宋" w:hAnsi="仿宋" w:hint="eastAsia"/>
          <w:sz w:val="32"/>
          <w:szCs w:val="32"/>
          <w:highlight w:val="none"/>
          <w:lang w:val="en-US" w:eastAsia="zh-CN"/>
        </w:rPr>
        <w:t>住宿费六人间800元/年，八人间500元/年。</w:t>
      </w:r>
    </w:p>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exact" w:line="560"/>
        <w:ind w:firstLine="640" w:firstLineChars="200"/>
        <w:textAlignment w:val="auto"/>
        <w:rPr>
          <w:rFonts w:ascii="黑体" w:cs="仿宋_GB2312" w:eastAsia="黑体" w:hAnsi="黑体" w:hint="eastAsia"/>
          <w:sz w:val="32"/>
          <w:szCs w:val="32"/>
          <w:highlight w:val="none"/>
          <w:lang w:val="en-US" w:eastAsia="zh-CN"/>
        </w:rPr>
      </w:pPr>
      <w:r>
        <w:rPr>
          <w:rFonts w:ascii="黑体" w:cs="仿宋_GB2312" w:eastAsia="黑体" w:hAnsi="黑体" w:hint="eastAsia"/>
          <w:sz w:val="32"/>
          <w:szCs w:val="32"/>
          <w:highlight w:val="none"/>
          <w:lang w:val="en-US" w:eastAsia="zh-CN"/>
        </w:rPr>
        <w:t>五、颁发学历证书的学校名称及证书种类</w:t>
      </w:r>
    </w:p>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exact" w:line="560"/>
        <w:ind w:firstLine="640" w:firstLineChars="200"/>
        <w:textAlignment w:val="auto"/>
        <w:rPr>
          <w:rFonts w:ascii="仿宋" w:cs="仿宋_GB2312" w:eastAsia="仿宋" w:hAnsi="仿宋" w:hint="eastAsia"/>
          <w:sz w:val="32"/>
          <w:szCs w:val="32"/>
          <w:highlight w:val="none"/>
        </w:rPr>
      </w:pPr>
      <w:r>
        <w:rPr>
          <w:rFonts w:ascii="仿宋" w:cs="仿宋_GB2312" w:eastAsia="仿宋" w:hAnsi="仿宋" w:hint="eastAsia"/>
          <w:sz w:val="32"/>
          <w:szCs w:val="32"/>
          <w:highlight w:val="none"/>
        </w:rPr>
        <w:t>学生在</w:t>
      </w:r>
      <w:r>
        <w:rPr>
          <w:rFonts w:ascii="仿宋" w:cs="仿宋_GB2312" w:eastAsia="仿宋" w:hAnsi="仿宋" w:hint="eastAsia"/>
          <w:sz w:val="32"/>
          <w:szCs w:val="32"/>
          <w:highlight w:val="none"/>
          <w:lang w:val="en-US" w:eastAsia="zh-CN"/>
        </w:rPr>
        <w:t>学校</w:t>
      </w:r>
      <w:r>
        <w:rPr>
          <w:rFonts w:ascii="仿宋" w:cs="仿宋_GB2312" w:eastAsia="仿宋" w:hAnsi="仿宋" w:hint="eastAsia"/>
          <w:sz w:val="32"/>
          <w:szCs w:val="32"/>
          <w:highlight w:val="none"/>
        </w:rPr>
        <w:t>规定期限内达到所在专业毕业要求，由河北旅游职业学院具印颁发经</w:t>
      </w:r>
      <w:r>
        <w:rPr>
          <w:rFonts w:ascii="仿宋" w:cs="仿宋_GB2312" w:eastAsia="仿宋" w:hAnsi="仿宋" w:hint="eastAsia"/>
          <w:sz w:val="32"/>
          <w:szCs w:val="32"/>
          <w:highlight w:val="none"/>
          <w:lang w:eastAsia="zh-CN"/>
        </w:rPr>
        <w:t>教育部</w:t>
      </w:r>
      <w:r>
        <w:rPr>
          <w:rFonts w:ascii="仿宋" w:cs="仿宋_GB2312" w:eastAsia="仿宋" w:hAnsi="仿宋" w:hint="eastAsia"/>
          <w:sz w:val="32"/>
          <w:szCs w:val="32"/>
          <w:highlight w:val="none"/>
        </w:rPr>
        <w:t>电子注册、国家承认学历的专科学历证书（证书种类为普通高等教育毕业证书）。</w:t>
      </w:r>
    </w:p>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exact" w:line="560"/>
        <w:ind w:firstLine="640" w:firstLineChars="200"/>
        <w:textAlignment w:val="auto"/>
        <w:rPr>
          <w:rFonts w:ascii="黑体" w:cs="仿宋_GB2312" w:eastAsia="黑体" w:hAnsi="黑体" w:hint="eastAsia"/>
          <w:sz w:val="32"/>
          <w:szCs w:val="32"/>
          <w:highlight w:val="none"/>
          <w:lang w:val="en-US" w:eastAsia="zh-CN"/>
        </w:rPr>
      </w:pPr>
      <w:r>
        <w:rPr>
          <w:rFonts w:ascii="黑体" w:cs="仿宋_GB2312" w:eastAsia="黑体" w:hAnsi="黑体" w:hint="eastAsia"/>
          <w:sz w:val="32"/>
          <w:szCs w:val="32"/>
          <w:highlight w:val="none"/>
          <w:lang w:val="en-US" w:eastAsia="zh-CN"/>
        </w:rPr>
        <w:t>六、联系方式</w:t>
      </w:r>
    </w:p>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exact" w:line="560"/>
        <w:ind w:firstLine="640" w:firstLineChars="200"/>
        <w:textAlignment w:val="auto"/>
        <w:rPr>
          <w:rFonts w:ascii="仿宋" w:cs="仿宋_GB2312" w:eastAsia="仿宋" w:hAnsi="仿宋" w:hint="eastAsia"/>
          <w:sz w:val="32"/>
          <w:szCs w:val="32"/>
          <w:highlight w:val="none"/>
        </w:rPr>
      </w:pPr>
      <w:r>
        <w:rPr>
          <w:rFonts w:ascii="仿宋" w:cs="仿宋_GB2312" w:eastAsia="仿宋" w:hAnsi="仿宋" w:hint="eastAsia"/>
          <w:sz w:val="32"/>
          <w:szCs w:val="32"/>
          <w:highlight w:val="none"/>
        </w:rPr>
        <w:t>学</w:t>
      </w:r>
      <w:r>
        <w:rPr>
          <w:rFonts w:ascii="仿宋" w:cs="仿宋_GB2312" w:eastAsia="仿宋" w:hAnsi="仿宋" w:hint="eastAsia"/>
          <w:sz w:val="32"/>
          <w:szCs w:val="32"/>
          <w:highlight w:val="none"/>
          <w:lang w:val="en-US" w:eastAsia="zh-CN"/>
        </w:rPr>
        <w:t>校</w:t>
      </w:r>
      <w:r>
        <w:rPr>
          <w:rFonts w:ascii="仿宋" w:cs="仿宋_GB2312" w:eastAsia="仿宋" w:hAnsi="仿宋" w:hint="eastAsia"/>
          <w:sz w:val="32"/>
          <w:szCs w:val="32"/>
          <w:highlight w:val="none"/>
        </w:rPr>
        <w:t>地址：河北省承德市高教园区</w:t>
      </w:r>
    </w:p>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exact" w:line="560"/>
        <w:ind w:firstLine="640" w:firstLineChars="200"/>
        <w:textAlignment w:val="auto"/>
        <w:rPr>
          <w:rFonts w:ascii="仿宋" w:cs="仿宋_GB2312" w:eastAsia="仿宋" w:hAnsi="仿宋" w:hint="eastAsia"/>
          <w:sz w:val="32"/>
          <w:szCs w:val="32"/>
          <w:highlight w:val="none"/>
        </w:rPr>
      </w:pPr>
      <w:r>
        <w:rPr>
          <w:rFonts w:ascii="仿宋" w:cs="仿宋_GB2312" w:eastAsia="仿宋" w:hAnsi="仿宋" w:hint="eastAsia"/>
          <w:sz w:val="32"/>
          <w:szCs w:val="32"/>
          <w:highlight w:val="none"/>
        </w:rPr>
        <w:t>邮</w:t>
      </w:r>
      <w:r>
        <w:rPr>
          <w:rFonts w:ascii="仿宋" w:cs="仿宋_GB2312" w:eastAsia="仿宋" w:hAnsi="仿宋" w:hint="eastAsia"/>
          <w:sz w:val="32"/>
          <w:szCs w:val="32"/>
          <w:highlight w:val="none"/>
          <w:lang w:val="en-US" w:eastAsia="zh-CN"/>
        </w:rPr>
        <w:t xml:space="preserve">    </w:t>
      </w:r>
      <w:r>
        <w:rPr>
          <w:rFonts w:ascii="仿宋" w:cs="仿宋_GB2312" w:eastAsia="仿宋" w:hAnsi="仿宋" w:hint="eastAsia"/>
          <w:sz w:val="32"/>
          <w:szCs w:val="32"/>
          <w:highlight w:val="none"/>
        </w:rPr>
        <w:t>编：067000</w:t>
      </w:r>
    </w:p>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exact" w:line="560"/>
        <w:ind w:firstLine="640" w:firstLineChars="200"/>
        <w:textAlignment w:val="auto"/>
        <w:rPr>
          <w:rFonts w:ascii="仿宋" w:cs="仿宋_GB2312" w:eastAsia="仿宋" w:hAnsi="仿宋" w:hint="default"/>
          <w:sz w:val="32"/>
          <w:szCs w:val="32"/>
          <w:highlight w:val="none"/>
          <w:lang w:val="en-US" w:eastAsia="zh-CN"/>
        </w:rPr>
      </w:pPr>
      <w:r>
        <w:rPr>
          <w:rFonts w:ascii="仿宋" w:cs="仿宋_GB2312" w:eastAsia="仿宋" w:hAnsi="仿宋" w:hint="eastAsia"/>
          <w:sz w:val="32"/>
          <w:szCs w:val="32"/>
          <w:highlight w:val="none"/>
        </w:rPr>
        <w:t>联系电话：0314-2376888、2376882</w:t>
      </w:r>
      <w:r>
        <w:rPr>
          <w:rFonts w:ascii="仿宋" w:cs="仿宋_GB2312" w:eastAsia="仿宋" w:hAnsi="仿宋" w:hint="eastAsia"/>
          <w:sz w:val="32"/>
          <w:szCs w:val="32"/>
          <w:highlight w:val="none"/>
          <w:lang w:eastAsia="zh-CN"/>
        </w:rPr>
        <w:t>、</w:t>
      </w:r>
      <w:r>
        <w:rPr>
          <w:rFonts w:ascii="仿宋" w:cs="仿宋_GB2312" w:eastAsia="仿宋" w:hAnsi="仿宋" w:hint="eastAsia"/>
          <w:sz w:val="32"/>
          <w:szCs w:val="32"/>
          <w:highlight w:val="none"/>
          <w:lang w:val="en-US" w:eastAsia="zh-CN"/>
        </w:rPr>
        <w:t>2376899</w:t>
      </w:r>
    </w:p>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exact" w:line="560"/>
        <w:ind w:firstLine="640" w:firstLineChars="200"/>
        <w:textAlignment w:val="auto"/>
        <w:rPr>
          <w:rFonts w:ascii="仿宋" w:cs="仿宋_GB2312" w:eastAsia="仿宋" w:hAnsi="仿宋" w:hint="default"/>
          <w:sz w:val="32"/>
          <w:szCs w:val="32"/>
          <w:highlight w:val="none"/>
          <w:lang w:val="en-US" w:eastAsia="zh-CN"/>
        </w:rPr>
      </w:pPr>
      <w:r>
        <w:rPr>
          <w:rFonts w:ascii="仿宋" w:cs="仿宋_GB2312" w:eastAsia="仿宋" w:hAnsi="仿宋" w:hint="eastAsia"/>
          <w:sz w:val="32"/>
          <w:szCs w:val="32"/>
          <w:highlight w:val="none"/>
        </w:rPr>
        <w:t>学</w:t>
      </w:r>
      <w:r>
        <w:rPr>
          <w:rFonts w:ascii="仿宋" w:cs="仿宋_GB2312" w:eastAsia="仿宋" w:hAnsi="仿宋" w:hint="eastAsia"/>
          <w:sz w:val="32"/>
          <w:szCs w:val="32"/>
          <w:highlight w:val="none"/>
          <w:lang w:val="en-US" w:eastAsia="zh-CN"/>
        </w:rPr>
        <w:t>校</w:t>
      </w:r>
      <w:r>
        <w:rPr>
          <w:rFonts w:ascii="仿宋" w:cs="仿宋_GB2312" w:eastAsia="仿宋" w:hAnsi="仿宋" w:hint="eastAsia"/>
          <w:sz w:val="32"/>
          <w:szCs w:val="32"/>
          <w:highlight w:val="none"/>
        </w:rPr>
        <w:t>网址：http://</w:t>
      </w:r>
      <w:r>
        <w:rPr>
          <w:rFonts w:ascii="仿宋" w:cs="仿宋_GB2312" w:eastAsia="仿宋" w:hAnsi="仿宋" w:hint="eastAsia"/>
          <w:sz w:val="32"/>
          <w:szCs w:val="32"/>
          <w:highlight w:val="none"/>
          <w:lang w:eastAsia="zh-CN"/>
        </w:rPr>
        <w:t>www.hbly.edu.cn</w:t>
      </w:r>
      <w:r>
        <w:rPr>
          <w:rFonts w:ascii="仿宋" w:cs="仿宋_GB2312" w:eastAsia="仿宋" w:hAnsi="仿宋" w:hint="eastAsia"/>
          <w:sz w:val="32"/>
          <w:szCs w:val="32"/>
          <w:highlight w:val="none"/>
          <w:lang w:val="en-US" w:eastAsia="zh-CN"/>
        </w:rPr>
        <w:t xml:space="preserve">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560"/>
        <w:ind w:left="0" w:leftChars="0" w:right="0" w:rightChars="0" w:firstLine="0" w:firstLineChars="0"/>
        <w:jc w:val="both"/>
        <w:textAlignment w:val="auto"/>
        <w:outlineLvl w:val="9"/>
        <w:rPr>
          <w:rFonts w:ascii="黑体" w:cs="黑体" w:eastAsia="黑体" w:hAnsi="黑体" w:hint="eastAsia"/>
          <w:bCs/>
          <w:color w:val="auto"/>
          <w:kern w:val="0"/>
          <w:sz w:val="36"/>
          <w:szCs w:val="36"/>
          <w:highlight w:val="none"/>
          <w:lang w:val="en-US" w:bidi="ar-SA" w:eastAsia="zh-CN"/>
        </w:rPr>
      </w:pPr>
    </w:p>
    <w:sectPr>
      <w:footerReference w:type="default" r:id="rId2"/>
      <w:pgSz w:w="11906" w:h="16838" w:orient="portrait"/>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b1"/>
    <w:family w:val="auto"/>
    <w:pitch w:val="default"/>
    <w:sig w:usb0="E0002EFF" w:usb1="C000785B" w:usb2="00000009" w:usb3="00000000" w:csb0="400001FF" w:csb1="FFFF0000"/>
  </w:font>
  <w:font w:name="宋体">
    <w:altName w:val="宋体"/>
    <w:panose1 w:val="02010600030001010101"/>
    <w:charset w:val="a1"/>
    <w:family w:val="auto"/>
    <w:pitch w:val="default"/>
    <w:sig w:usb0="000002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4002EFF" w:usb1="C000247B" w:usb2="00000009" w:usb3="00000000" w:csb0="200001FF" w:csb1="00000000"/>
  </w:font>
  <w:font w:name="仿宋_GB2312">
    <w:altName w:val="仿宋_GB2312"/>
    <w:panose1 w:val="02010609030001010101"/>
    <w:charset w:val="86"/>
    <w:family w:val="modern"/>
    <w:pitch w:val="default"/>
    <w:sig w:usb0="00000001" w:usb1="080E0000" w:usb2="00000000" w:usb3="00000000" w:csb0="00040000" w:csb1="00000000"/>
  </w:font>
  <w:font w:name="方正小标宋简体">
    <w:altName w:val="方正小标宋简体"/>
    <w:panose1 w:val="03000509000000000000"/>
    <w:charset w:val="86"/>
    <w:family w:val="script"/>
    <w:pitch w:val="default"/>
    <w:sig w:usb0="00000001" w:usb1="080E0000" w:usb2="00000000" w:usb3="00000000" w:csb0="00040000" w:csb1="00000000"/>
  </w:font>
  <w:font w:name="华文中宋">
    <w:altName w:val="华文中宋"/>
    <w:panose1 w:val="02010600040001010101"/>
    <w:charset w:val="86"/>
    <w:family w:val="auto"/>
    <w:pitch w:val="default"/>
    <w:sig w:usb0="00000287" w:usb1="080F0000" w:usb2="00000000" w:usb3="00000000" w:csb0="0004009F" w:csb1="DFD70000"/>
  </w:font>
  <w:font w:name="仿宋">
    <w:altName w:val="仿宋"/>
    <w:panose1 w:val="02010609060001010101"/>
    <w:charset w:val="86"/>
    <w:family w:val="modern"/>
    <w:pitch w:val="default"/>
    <w:sig w:usb0="800002BF" w:usb1="38CF7CFA" w:usb2="00000016" w:usb3="00000000" w:csb0="00040001" w:csb1="00000000"/>
  </w:font>
  <w:font w:name="华文黑体 Light">
    <w:altName w:val="黑体"/>
    <w:panose1 w:val="00000000000000000000"/>
    <w:charset w:val="86"/>
    <w:family w:val="auto"/>
    <w:pitch w:val="default"/>
    <w:sig w:usb0="00000000" w:usb1="00000000" w:usb2="00000010" w:usb3="00000000" w:csb0="00040000" w:csb1="00000000"/>
  </w:font>
</w:fonts>
</file>

<file path=word/footer1.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rPr/>
    </w:pPr>
  </w:p>
  <w:p>
    <w:pPr>
      <w:pStyle w:val="style32"/>
      <w:rPr/>
    </w:pPr>
    <w:r>
      <w:rPr>
        <w:sz w:val="18"/>
      </w:rPr>
      <mc:AlternateContent>
        <mc:Choice Requires="wps">
          <w:drawing>
            <wp:anchor distT="0" distB="0" distL="0" distR="0" simplePos="false" relativeHeight="2" behindDoc="false" locked="false" layoutInCell="true" allowOverlap="true">
              <wp:simplePos x="0" y="0"/>
              <wp:positionH relativeFrom="margin">
                <wp:align>center</wp:align>
              </wp:positionH>
              <wp:positionV relativeFrom="paragraph">
                <wp:posOffset>0</wp:posOffset>
              </wp:positionV>
              <wp:extent cx="1828800" cy="1828800"/>
              <wp:effectExtent l="0" t="0" r="0" b="0"/>
              <wp:wrapNone/>
              <wp:docPr id="4097" name="文本框 1"/>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828800" cy="1828800"/>
                      </a:xfrm>
                      <a:prstGeom prst="rect"/>
                      <a:ln>
                        <a:noFill/>
                      </a:ln>
                    </wps:spPr>
                    <wps:txbx id="4097">
                      <w:txbxContent>
                        <w:p>
                          <w:pPr>
                            <w:pStyle w:val="style32"/>
                            <w:rPr/>
                          </w:pPr>
                          <w:r>
                            <w:rPr/>
                            <w:fldChar w:fldCharType="begin"/>
                          </w:r>
                          <w:r>
                            <w:instrText xml:space="preserve"> PAGE  \* MERGEFORMAT </w:instrText>
                          </w:r>
                          <w:r>
                            <w:rPr/>
                            <w:fldChar w:fldCharType="separate"/>
                          </w:r>
                          <w:r>
                            <w:t>1</w:t>
                          </w:r>
                          <w:r>
                            <w:rPr/>
                            <w:fldChar w:fldCharType="end"/>
                          </w:r>
                        </w:p>
                      </w:txbxContent>
                    </wps:txbx>
                    <wps:bodyPr lIns="0" rIns="0" tIns="0" bIns="0" vert="horz" anchor="t" wrap="none" upright="false">
                      <a:prstTxWarp prst="textNoShape"/>
                      <a:spAutoFit/>
                    </wps:bodyPr>
                  </wps:wsp>
                </a:graphicData>
              </a:graphic>
            </wp:anchor>
          </w:drawing>
        </mc:Choice>
        <mc:Fallback>
          <w:pict>
            <v:rect id="4097" filled="f" stroked="f" style="position:absolute;margin-left:0.0pt;margin-top:0.0pt;width:144.0pt;height:144.0pt;z-index:2;mso-position-horizontal:center;mso-position-horizontal-relative:margin;mso-position-vertical-relative:text;mso-width-relative:page;mso-height-relative:page;mso-wrap-distance-left:0.0pt;mso-wrap-distance-right:0.0pt;visibility:visible;mso-wrap-style:none;">
              <v:stroke on="f" weight="0.5pt"/>
              <v:fill/>
              <v:textbox inset="0.0pt,0.0pt,0.0pt,0.0pt" style="mso-fit-shape-to-text:true;">
                <w:txbxContent>
                  <w:p>
                    <w:pPr>
                      <w:pStyle w:val="style32"/>
                      <w:rPr/>
                    </w:pPr>
                    <w:r>
                      <w:rPr/>
                      <w:fldChar w:fldCharType="begin"/>
                    </w:r>
                    <w:r>
                      <w:instrText xml:space="preserve"> PAGE  \* MERGEFORMAT </w:instrText>
                    </w:r>
                    <w:r>
                      <w:rPr/>
                      <w:fldChar w:fldCharType="separate"/>
                    </w:r>
                    <w:r>
                      <w:t>1</w:t>
                    </w:r>
                    <w:r>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9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rPr>
    </w:rPrDefault>
    <w:pPrDefault>
      <w:pPr/>
    </w:pPrDefault>
  </w:docDefaults>
  <w:style w:type="paragraph" w:default="1" w:styleId="style0">
    <w:name w:val="Normal"/>
    <w:next w:val="style0"/>
    <w:qFormat/>
    <w:uiPriority w:val="0"/>
    <w:pPr>
      <w:widowControl w:val="false"/>
      <w:jc w:val="both"/>
    </w:pPr>
    <w:rPr>
      <w:rFonts w:ascii="Times New Roman" w:cs="Times New Roman" w:eastAsia="宋体" w:hAnsi="Times New Roman"/>
      <w:kern w:val="2"/>
      <w:sz w:val="21"/>
      <w:szCs w:val="24"/>
      <w:lang w:val="en-US" w:bidi="ar-SA" w:eastAsia="zh-CN"/>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66">
    <w:name w:val="Body Text"/>
    <w:basedOn w:val="style0"/>
    <w:next w:val="style0"/>
    <w:qFormat/>
    <w:uiPriority w:val="0"/>
    <w:pPr>
      <w:spacing w:after="120"/>
    </w:pPr>
    <w:rPr>
      <w:rFonts w:ascii="仿宋_GB2312" w:cs="Times New Roman" w:eastAsia="仿宋_GB2312" w:hAnsi="仿宋_GB2312"/>
      <w:sz w:val="32"/>
    </w:rPr>
  </w:style>
  <w:style w:type="paragraph" w:styleId="style32">
    <w:name w:val="footer"/>
    <w:basedOn w:val="style0"/>
    <w:next w:val="style32"/>
    <w:link w:val="style4098"/>
    <w:qFormat/>
    <w:uiPriority w:val="99"/>
    <w:pPr>
      <w:tabs>
        <w:tab w:val="center" w:leader="none" w:pos="4153"/>
        <w:tab w:val="right" w:leader="none" w:pos="8306"/>
      </w:tabs>
      <w:snapToGrid w:val="false"/>
      <w:jc w:val="left"/>
    </w:pPr>
    <w:rPr>
      <w:rFonts w:ascii="Calibri" w:cs="宋体" w:eastAsia="宋体" w:hAnsi="Calibri"/>
      <w:sz w:val="18"/>
      <w:szCs w:val="18"/>
    </w:rPr>
  </w:style>
  <w:style w:type="paragraph" w:styleId="style31">
    <w:name w:val="header"/>
    <w:basedOn w:val="style0"/>
    <w:next w:val="style31"/>
    <w:link w:val="style4097"/>
    <w:qFormat/>
    <w:uiPriority w:val="99"/>
    <w:pPr>
      <w:pBdr>
        <w:bottom w:val="single" w:sz="6" w:space="1" w:color="auto"/>
      </w:pBdr>
      <w:tabs>
        <w:tab w:val="center" w:leader="none" w:pos="4153"/>
        <w:tab w:val="right" w:leader="none" w:pos="8306"/>
      </w:tabs>
      <w:snapToGrid w:val="false"/>
      <w:jc w:val="center"/>
    </w:pPr>
    <w:rPr>
      <w:rFonts w:ascii="Calibri" w:cs="宋体" w:eastAsia="宋体" w:hAnsi="Calibri"/>
      <w:sz w:val="18"/>
      <w:szCs w:val="18"/>
    </w:rPr>
  </w:style>
  <w:style w:type="paragraph" w:styleId="style94">
    <w:name w:val="Normal (Web)"/>
    <w:basedOn w:val="style0"/>
    <w:next w:val="style94"/>
    <w:qFormat/>
    <w:uiPriority w:val="0"/>
    <w:pPr>
      <w:widowControl/>
      <w:spacing w:before="100" w:beforeAutospacing="true" w:after="100" w:afterAutospacing="true"/>
      <w:jc w:val="left"/>
    </w:pPr>
    <w:rPr>
      <w:rFonts w:ascii="宋体" w:cs="宋体" w:hAnsi="宋体"/>
      <w:kern w:val="0"/>
      <w:sz w:val="24"/>
    </w:rPr>
  </w:style>
  <w:style w:type="table" w:styleId="style154">
    <w:name w:val="Table Grid"/>
    <w:basedOn w:val="style105"/>
    <w:next w:val="style154"/>
    <w:qFormat/>
    <w:uiPriority w:val="0"/>
    <w:pPr>
      <w:widowControl w:val="false"/>
      <w:jc w:val="both"/>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character" w:styleId="style87">
    <w:name w:val="Strong"/>
    <w:next w:val="style87"/>
    <w:qFormat/>
    <w:uiPriority w:val="0"/>
    <w:rPr>
      <w:b/>
      <w:bCs/>
    </w:rPr>
  </w:style>
  <w:style w:type="character" w:styleId="style41">
    <w:name w:val="page number"/>
    <w:basedOn w:val="style65"/>
    <w:next w:val="style41"/>
    <w:qFormat/>
    <w:uiPriority w:val="0"/>
  </w:style>
  <w:style w:type="character" w:styleId="style85">
    <w:name w:val="Hyperlink"/>
    <w:basedOn w:val="style65"/>
    <w:next w:val="style85"/>
    <w:qFormat/>
    <w:uiPriority w:val="99"/>
    <w:rPr>
      <w:color w:val="0000ff"/>
      <w:u w:val="single"/>
    </w:rPr>
  </w:style>
  <w:style w:type="character" w:customStyle="1" w:styleId="style4097">
    <w:name w:val="页眉 Char"/>
    <w:basedOn w:val="style65"/>
    <w:next w:val="style4097"/>
    <w:link w:val="style31"/>
    <w:qFormat/>
    <w:uiPriority w:val="99"/>
    <w:rPr>
      <w:sz w:val="18"/>
      <w:szCs w:val="18"/>
    </w:rPr>
  </w:style>
  <w:style w:type="character" w:customStyle="1" w:styleId="style4098">
    <w:name w:val="页脚 Char"/>
    <w:basedOn w:val="style65"/>
    <w:next w:val="style4098"/>
    <w:link w:val="style32"/>
    <w:qFormat/>
    <w:uiPriority w:val="99"/>
    <w:rPr>
      <w:sz w:val="18"/>
      <w:szCs w:val="18"/>
    </w:rPr>
  </w:style>
  <w:style w:type="paragraph" w:styleId="style179">
    <w:name w:val="List Paragraph"/>
    <w:basedOn w:val="style0"/>
    <w:next w:val="style179"/>
    <w:qFormat/>
    <w:uiPriority w:val="34"/>
    <w:pPr>
      <w:widowControl/>
      <w:spacing w:lineRule="exact" w:line="480"/>
      <w:ind w:firstLine="420" w:firstLineChars="200"/>
      <w:jc w:val="left"/>
    </w:pPr>
    <w:rPr>
      <w:rFonts w:eastAsia="宋体"/>
      <w:kern w:val="0"/>
      <w:sz w:val="24"/>
      <w:szCs w:val="21"/>
    </w:rPr>
  </w:style>
  <w:style w:type="character" w:customStyle="1" w:styleId="style4099">
    <w:name w:val="font11"/>
    <w:basedOn w:val="style65"/>
    <w:next w:val="style4099"/>
    <w:qFormat/>
    <w:uiPriority w:val="0"/>
    <w:rPr>
      <w:rFonts w:ascii="宋体" w:cs="宋体" w:eastAsia="宋体" w:hAnsi="宋体" w:hint="eastAsia"/>
      <w:color w:val="000000"/>
      <w:sz w:val="20"/>
      <w:szCs w:val="20"/>
      <w:u w:val="none"/>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Words>2367</Words>
  <Pages>7</Pages>
  <Characters>2575</Characters>
  <Application>WPS Office</Application>
  <DocSecurity>0</DocSecurity>
  <Paragraphs>44</Paragraphs>
  <ScaleCrop>false</ScaleCrop>
  <Company>SkyUN.Org</Company>
  <LinksUpToDate>false</LinksUpToDate>
  <CharactersWithSpaces>2590</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2021-10-12T00:51:00Z</dcterms:created>
  <dc:creator>DADI</dc:creator>
  <lastModifiedBy>JEF-AN00</lastModifiedBy>
  <lastPrinted>2024-01-18T06:04:00Z</lastPrinted>
  <dcterms:modified xsi:type="dcterms:W3CDTF">2024-04-11T10:21:16Z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B0FEB8935B474EB7883600FBA41AFEEB_13</vt:lpwstr>
  </property>
</Properties>
</file>